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5" w:rsidRPr="009E7441" w:rsidRDefault="00E62345" w:rsidP="009E7441">
      <w:pPr>
        <w:pStyle w:val="12"/>
        <w:spacing w:line="230" w:lineRule="auto"/>
        <w:rPr>
          <w:rFonts w:eastAsia="Courier New"/>
          <w:color w:val="000000"/>
          <w:sz w:val="28"/>
          <w:szCs w:val="28"/>
        </w:rPr>
      </w:pPr>
      <w:r>
        <w:rPr>
          <w:sz w:val="28"/>
          <w:szCs w:val="28"/>
        </w:rPr>
        <w:t>В ходе выполнения проекта по Соглашению о предоста</w:t>
      </w:r>
      <w:r w:rsidR="007F6D83">
        <w:rPr>
          <w:sz w:val="28"/>
          <w:szCs w:val="28"/>
        </w:rPr>
        <w:t xml:space="preserve">влении субсидии от </w:t>
      </w:r>
      <w:r w:rsidR="00BD32E4">
        <w:rPr>
          <w:sz w:val="28"/>
          <w:szCs w:val="28"/>
        </w:rPr>
        <w:t>2</w:t>
      </w:r>
      <w:r w:rsidR="00B47207">
        <w:rPr>
          <w:sz w:val="28"/>
          <w:szCs w:val="28"/>
        </w:rPr>
        <w:t>7</w:t>
      </w:r>
      <w:r w:rsidR="00BD32E4">
        <w:rPr>
          <w:sz w:val="28"/>
          <w:szCs w:val="28"/>
        </w:rPr>
        <w:t>.10.2015</w:t>
      </w:r>
      <w:r>
        <w:rPr>
          <w:sz w:val="28"/>
          <w:szCs w:val="28"/>
        </w:rPr>
        <w:t xml:space="preserve"> № </w:t>
      </w:r>
      <w:r w:rsidR="005637C3" w:rsidRPr="005637C3">
        <w:rPr>
          <w:rFonts w:ascii="Times New Roman CYR" w:hAnsi="Times New Roman CYR" w:cs="Times New Roman CYR"/>
          <w:b/>
          <w:bCs/>
        </w:rPr>
        <w:t>14.577.21.0170</w:t>
      </w:r>
      <w:r w:rsidR="00644D3E">
        <w:rPr>
          <w:rFonts w:ascii="Times New Roman CYR" w:hAnsi="Times New Roman CYR" w:cs="Times New Roman CYR"/>
          <w:b/>
          <w:bCs/>
        </w:rPr>
        <w:t xml:space="preserve"> </w:t>
      </w:r>
      <w:r>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5637C3" w:rsidRPr="005637C3">
        <w:rPr>
          <w:rFonts w:eastAsia="Courier New"/>
          <w:color w:val="000000"/>
          <w:sz w:val="28"/>
          <w:szCs w:val="28"/>
        </w:rPr>
        <w:t>Разработка конструкций и технологии полного цикла изготовления металлобетонных базовых элементов металлорежущих станков</w:t>
      </w:r>
      <w:r w:rsidR="00A52E84" w:rsidRPr="009E7441">
        <w:rPr>
          <w:rFonts w:eastAsia="Courier New"/>
          <w:color w:val="000000"/>
          <w:sz w:val="28"/>
          <w:szCs w:val="28"/>
        </w:rPr>
        <w:t xml:space="preserve">» на этапе № </w:t>
      </w:r>
      <w:r w:rsidR="00723E47">
        <w:rPr>
          <w:rFonts w:eastAsia="Courier New"/>
          <w:color w:val="000000"/>
          <w:sz w:val="28"/>
          <w:szCs w:val="28"/>
        </w:rPr>
        <w:t>2</w:t>
      </w:r>
      <w:r w:rsidR="00A52E84" w:rsidRPr="009E7441">
        <w:rPr>
          <w:rFonts w:eastAsia="Courier New"/>
          <w:color w:val="000000"/>
          <w:sz w:val="28"/>
          <w:szCs w:val="28"/>
        </w:rPr>
        <w:t xml:space="preserve"> «</w:t>
      </w:r>
      <w:r w:rsidR="00723E47">
        <w:rPr>
          <w:rFonts w:eastAsia="Courier New"/>
          <w:color w:val="000000"/>
          <w:sz w:val="28"/>
          <w:szCs w:val="28"/>
        </w:rPr>
        <w:t>Проектно-исследовательские работы</w:t>
      </w:r>
      <w:r w:rsidR="00A52E84" w:rsidRPr="009E7441">
        <w:rPr>
          <w:rFonts w:eastAsia="Courier New"/>
          <w:color w:val="000000"/>
          <w:sz w:val="28"/>
          <w:szCs w:val="28"/>
        </w:rPr>
        <w:t xml:space="preserve">» </w:t>
      </w:r>
      <w:r w:rsidR="00723E47">
        <w:rPr>
          <w:rFonts w:eastAsia="Courier New"/>
          <w:color w:val="000000"/>
          <w:sz w:val="28"/>
          <w:szCs w:val="28"/>
        </w:rPr>
        <w:t xml:space="preserve"> в период с 01</w:t>
      </w:r>
      <w:r w:rsidR="003F61A4">
        <w:rPr>
          <w:rFonts w:eastAsia="Courier New"/>
          <w:color w:val="000000"/>
          <w:sz w:val="28"/>
          <w:szCs w:val="28"/>
        </w:rPr>
        <w:t>.</w:t>
      </w:r>
      <w:r w:rsidR="00723E47">
        <w:rPr>
          <w:rFonts w:eastAsia="Courier New"/>
          <w:color w:val="000000"/>
          <w:sz w:val="28"/>
          <w:szCs w:val="28"/>
        </w:rPr>
        <w:t>01</w:t>
      </w:r>
      <w:r w:rsidR="003F61A4">
        <w:rPr>
          <w:rFonts w:eastAsia="Courier New"/>
          <w:color w:val="000000"/>
          <w:sz w:val="28"/>
          <w:szCs w:val="28"/>
        </w:rPr>
        <w:t>.201</w:t>
      </w:r>
      <w:r w:rsidR="00723E47">
        <w:rPr>
          <w:rFonts w:eastAsia="Courier New"/>
          <w:color w:val="000000"/>
          <w:sz w:val="28"/>
          <w:szCs w:val="28"/>
        </w:rPr>
        <w:t>6г.</w:t>
      </w:r>
      <w:r w:rsidR="009160BE" w:rsidRPr="009E7441">
        <w:rPr>
          <w:rFonts w:eastAsia="Courier New"/>
          <w:color w:val="000000"/>
          <w:sz w:val="28"/>
          <w:szCs w:val="28"/>
        </w:rPr>
        <w:t xml:space="preserve"> по 31.12.201</w:t>
      </w:r>
      <w:r w:rsidR="00723E47">
        <w:rPr>
          <w:rFonts w:eastAsia="Courier New"/>
          <w:color w:val="000000"/>
          <w:sz w:val="28"/>
          <w:szCs w:val="28"/>
        </w:rPr>
        <w:t>6г.</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51870" w:rsidRDefault="00F27049" w:rsidP="009E7441">
      <w:pPr>
        <w:pStyle w:val="12"/>
        <w:spacing w:line="230" w:lineRule="auto"/>
        <w:rPr>
          <w:rFonts w:eastAsia="Courier New"/>
          <w:color w:val="000000"/>
          <w:sz w:val="28"/>
          <w:szCs w:val="28"/>
        </w:rPr>
      </w:pPr>
      <w:r>
        <w:rPr>
          <w:rFonts w:eastAsia="Courier New"/>
          <w:color w:val="000000"/>
          <w:sz w:val="28"/>
          <w:szCs w:val="28"/>
        </w:rPr>
        <w:t>1.</w:t>
      </w:r>
      <w:r w:rsidR="009E7441" w:rsidRPr="009E7441">
        <w:rPr>
          <w:rFonts w:eastAsia="Courier New"/>
          <w:color w:val="000000"/>
          <w:sz w:val="28"/>
          <w:szCs w:val="28"/>
        </w:rPr>
        <w:t xml:space="preserve"> </w:t>
      </w:r>
      <w:r w:rsidR="00951870">
        <w:rPr>
          <w:rFonts w:eastAsia="Courier New"/>
          <w:color w:val="000000"/>
          <w:sz w:val="28"/>
          <w:szCs w:val="28"/>
        </w:rPr>
        <w:t>Подобранно и приобретено оборудование для проведения исследовательских испытаний</w:t>
      </w:r>
      <w:r w:rsidR="00AA5704">
        <w:rPr>
          <w:rFonts w:eastAsia="Courier New"/>
          <w:color w:val="000000"/>
          <w:sz w:val="28"/>
          <w:szCs w:val="28"/>
        </w:rPr>
        <w:t xml:space="preserve"> и изготовления экспериментальных образцов</w:t>
      </w:r>
      <w:r w:rsidR="00951870">
        <w:rPr>
          <w:rFonts w:eastAsia="Courier New"/>
          <w:color w:val="000000"/>
          <w:sz w:val="28"/>
          <w:szCs w:val="28"/>
        </w:rPr>
        <w:t>, а именно:</w:t>
      </w:r>
    </w:p>
    <w:p w:rsidR="009E7441" w:rsidRDefault="00951870"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1</w:t>
      </w:r>
      <w:r>
        <w:rPr>
          <w:rFonts w:eastAsia="Courier New"/>
          <w:color w:val="000000"/>
          <w:sz w:val="28"/>
          <w:szCs w:val="28"/>
        </w:rPr>
        <w:t>.1</w:t>
      </w:r>
      <w:r w:rsidR="009E7441" w:rsidRPr="009E7441">
        <w:rPr>
          <w:rFonts w:eastAsia="Courier New"/>
          <w:color w:val="000000"/>
          <w:sz w:val="28"/>
          <w:szCs w:val="28"/>
        </w:rPr>
        <w:t>.</w:t>
      </w:r>
      <w:r>
        <w:rPr>
          <w:rFonts w:eastAsia="Courier New"/>
          <w:color w:val="000000"/>
          <w:sz w:val="28"/>
          <w:szCs w:val="28"/>
        </w:rPr>
        <w:t xml:space="preserve"> система измерения вибрационных характеристик и модального анализа</w:t>
      </w:r>
      <w:r w:rsidR="00AA5704">
        <w:rPr>
          <w:rFonts w:eastAsia="Courier New"/>
          <w:color w:val="000000"/>
          <w:sz w:val="28"/>
          <w:szCs w:val="28"/>
        </w:rPr>
        <w:t xml:space="preserve"> </w:t>
      </w:r>
      <w:r w:rsidR="00AA5704" w:rsidRPr="00AA5704">
        <w:rPr>
          <w:rFonts w:eastAsia="Courier New"/>
          <w:color w:val="000000"/>
          <w:sz w:val="28"/>
          <w:szCs w:val="28"/>
        </w:rPr>
        <w:t>–</w:t>
      </w:r>
      <w:r w:rsidR="00AA5704" w:rsidRPr="00AA5704">
        <w:rPr>
          <w:rFonts w:eastAsia="Courier New"/>
          <w:sz w:val="28"/>
          <w:szCs w:val="28"/>
        </w:rPr>
        <w:t>1 шт</w:t>
      </w:r>
      <w:r w:rsidRPr="00AA5704">
        <w:rPr>
          <w:rFonts w:eastAsia="Courier New"/>
          <w:color w:val="000000"/>
          <w:sz w:val="28"/>
          <w:szCs w:val="28"/>
        </w:rPr>
        <w:t>;</w:t>
      </w:r>
    </w:p>
    <w:p w:rsidR="00951870" w:rsidRDefault="00951870"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w:t>
      </w:r>
      <w:r>
        <w:rPr>
          <w:rFonts w:eastAsia="Courier New"/>
          <w:color w:val="000000"/>
          <w:sz w:val="28"/>
          <w:szCs w:val="28"/>
        </w:rPr>
        <w:t xml:space="preserve">   </w:t>
      </w:r>
      <w:r w:rsidR="00F27049">
        <w:rPr>
          <w:rFonts w:eastAsia="Courier New"/>
          <w:color w:val="000000"/>
          <w:sz w:val="28"/>
          <w:szCs w:val="28"/>
        </w:rPr>
        <w:t>1.</w:t>
      </w:r>
      <w:r>
        <w:rPr>
          <w:rFonts w:eastAsia="Courier New"/>
          <w:color w:val="000000"/>
          <w:sz w:val="28"/>
          <w:szCs w:val="28"/>
        </w:rPr>
        <w:t>2. прибор для измерения частот собственных колебаний</w:t>
      </w:r>
      <w:r w:rsidR="00AA5704">
        <w:rPr>
          <w:rFonts w:eastAsia="Courier New"/>
          <w:color w:val="000000"/>
          <w:sz w:val="28"/>
          <w:szCs w:val="28"/>
        </w:rPr>
        <w:t xml:space="preserve"> – 1 шт</w:t>
      </w:r>
      <w:r>
        <w:rPr>
          <w:rFonts w:eastAsia="Courier New"/>
          <w:color w:val="000000"/>
          <w:sz w:val="28"/>
          <w:szCs w:val="28"/>
        </w:rPr>
        <w:t>;</w:t>
      </w:r>
    </w:p>
    <w:p w:rsidR="00951870" w:rsidRDefault="00951870"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1.</w:t>
      </w:r>
      <w:r>
        <w:rPr>
          <w:rFonts w:eastAsia="Courier New"/>
          <w:color w:val="000000"/>
          <w:sz w:val="28"/>
          <w:szCs w:val="28"/>
        </w:rPr>
        <w:t xml:space="preserve">3. </w:t>
      </w:r>
      <w:r w:rsidR="007F6808">
        <w:rPr>
          <w:rFonts w:eastAsia="Courier New"/>
          <w:color w:val="000000"/>
          <w:sz w:val="28"/>
          <w:szCs w:val="28"/>
        </w:rPr>
        <w:t>виброметр низкочастотный</w:t>
      </w:r>
      <w:r w:rsidR="00AA5704">
        <w:rPr>
          <w:rFonts w:eastAsia="Courier New"/>
          <w:color w:val="000000"/>
          <w:sz w:val="28"/>
          <w:szCs w:val="28"/>
        </w:rPr>
        <w:t xml:space="preserve"> – 1 шт</w:t>
      </w:r>
      <w:r w:rsidR="007F6808">
        <w:rPr>
          <w:rFonts w:eastAsia="Courier New"/>
          <w:color w:val="000000"/>
          <w:sz w:val="28"/>
          <w:szCs w:val="28"/>
        </w:rPr>
        <w:t xml:space="preserve">; </w:t>
      </w:r>
    </w:p>
    <w:p w:rsidR="007F6808" w:rsidRDefault="007F6808"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w:t>
      </w:r>
      <w:r>
        <w:rPr>
          <w:rFonts w:eastAsia="Courier New"/>
          <w:color w:val="000000"/>
          <w:sz w:val="28"/>
          <w:szCs w:val="28"/>
        </w:rPr>
        <w:t xml:space="preserve"> </w:t>
      </w:r>
      <w:r w:rsidR="00F27049">
        <w:rPr>
          <w:rFonts w:eastAsia="Courier New"/>
          <w:color w:val="000000"/>
          <w:sz w:val="28"/>
          <w:szCs w:val="28"/>
        </w:rPr>
        <w:t xml:space="preserve"> 1.</w:t>
      </w:r>
      <w:r>
        <w:rPr>
          <w:rFonts w:eastAsia="Courier New"/>
          <w:color w:val="000000"/>
          <w:sz w:val="28"/>
          <w:szCs w:val="28"/>
        </w:rPr>
        <w:t>4. приб</w:t>
      </w:r>
      <w:r w:rsidR="00AA5704">
        <w:rPr>
          <w:rFonts w:eastAsia="Courier New"/>
          <w:color w:val="000000"/>
          <w:sz w:val="28"/>
          <w:szCs w:val="28"/>
        </w:rPr>
        <w:t>ор для контроля прогрева бетона – 1 шт;</w:t>
      </w:r>
    </w:p>
    <w:p w:rsidR="00AA5704" w:rsidRDefault="00AA5704"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1.</w:t>
      </w:r>
      <w:r>
        <w:rPr>
          <w:rFonts w:eastAsia="Courier New"/>
          <w:color w:val="000000"/>
          <w:sz w:val="28"/>
          <w:szCs w:val="28"/>
        </w:rPr>
        <w:t>5. формы для изготовления образцов составов бетонов – 50 шт;</w:t>
      </w:r>
    </w:p>
    <w:p w:rsidR="00AA5704" w:rsidRDefault="00AA5704"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1.</w:t>
      </w:r>
      <w:r>
        <w:rPr>
          <w:rFonts w:eastAsia="Courier New"/>
          <w:color w:val="000000"/>
          <w:sz w:val="28"/>
          <w:szCs w:val="28"/>
        </w:rPr>
        <w:t>6. вибростол – 1 шт;</w:t>
      </w:r>
    </w:p>
    <w:p w:rsidR="00AA5704" w:rsidRPr="009E7441" w:rsidRDefault="00AA5704"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1.</w:t>
      </w:r>
      <w:r>
        <w:rPr>
          <w:rFonts w:eastAsia="Courier New"/>
          <w:color w:val="000000"/>
          <w:sz w:val="28"/>
          <w:szCs w:val="28"/>
        </w:rPr>
        <w:t xml:space="preserve">7. испытательный пресс – 1 шт. </w:t>
      </w:r>
    </w:p>
    <w:p w:rsidR="009E7441" w:rsidRPr="009E7441" w:rsidRDefault="009E7441" w:rsidP="009E7441">
      <w:pPr>
        <w:pStyle w:val="12"/>
        <w:spacing w:line="230" w:lineRule="auto"/>
        <w:rPr>
          <w:rFonts w:eastAsia="Courier New"/>
          <w:color w:val="000000"/>
          <w:sz w:val="28"/>
          <w:szCs w:val="28"/>
        </w:rPr>
      </w:pPr>
      <w:r w:rsidRPr="009E7441">
        <w:rPr>
          <w:rFonts w:eastAsia="Courier New"/>
          <w:color w:val="000000"/>
          <w:sz w:val="28"/>
          <w:szCs w:val="28"/>
        </w:rPr>
        <w:t>2</w:t>
      </w:r>
      <w:r w:rsidR="007F6808">
        <w:rPr>
          <w:rFonts w:eastAsia="Courier New"/>
          <w:color w:val="000000"/>
          <w:sz w:val="28"/>
          <w:szCs w:val="28"/>
        </w:rPr>
        <w:t xml:space="preserve">. Разработаны программы и методики исследовательских испытаний действующих образцов токарного и расточного станков с металлобетонными базовыми элементами, находящихся в эксплуатации. </w:t>
      </w:r>
    </w:p>
    <w:p w:rsidR="009E7441" w:rsidRPr="009E7441" w:rsidRDefault="00EB479F" w:rsidP="009E7441">
      <w:pPr>
        <w:pStyle w:val="12"/>
        <w:spacing w:line="230" w:lineRule="auto"/>
        <w:rPr>
          <w:rFonts w:eastAsia="Courier New"/>
          <w:color w:val="000000"/>
          <w:sz w:val="28"/>
          <w:szCs w:val="28"/>
        </w:rPr>
      </w:pPr>
      <w:r>
        <w:rPr>
          <w:rFonts w:eastAsia="Courier New"/>
          <w:color w:val="000000"/>
          <w:sz w:val="28"/>
          <w:szCs w:val="28"/>
        </w:rPr>
        <w:t>3</w:t>
      </w:r>
      <w:r w:rsidR="00171091">
        <w:rPr>
          <w:rFonts w:eastAsia="Courier New"/>
          <w:color w:val="000000"/>
          <w:sz w:val="28"/>
          <w:szCs w:val="28"/>
        </w:rPr>
        <w:t xml:space="preserve">. </w:t>
      </w:r>
      <w:r>
        <w:rPr>
          <w:rFonts w:eastAsia="Courier New"/>
          <w:color w:val="000000"/>
          <w:sz w:val="28"/>
          <w:szCs w:val="28"/>
        </w:rPr>
        <w:t xml:space="preserve"> </w:t>
      </w:r>
      <w:r w:rsidR="00171091">
        <w:rPr>
          <w:rFonts w:eastAsia="Courier New"/>
          <w:color w:val="000000"/>
          <w:sz w:val="28"/>
          <w:szCs w:val="28"/>
        </w:rPr>
        <w:t xml:space="preserve">Проведены исследовательские испытания, для определения вибрационных характеристик,  действующих образцов токарного и расточного станков с металлобетонными базовыми элементами, находящихся в эксплуатации. </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4</w:t>
      </w:r>
      <w:r w:rsidR="00CF39DA">
        <w:rPr>
          <w:rFonts w:eastAsia="Courier New"/>
          <w:color w:val="000000"/>
          <w:sz w:val="28"/>
          <w:szCs w:val="28"/>
        </w:rPr>
        <w:t>. Проведен анализ результатов исследовательских испытаний действующих образцов токарного и расточного станков с металлобетонными базовыми элементами, находящихся в эксплуатации</w:t>
      </w:r>
      <w:r w:rsidRPr="00587A45">
        <w:rPr>
          <w:rFonts w:eastAsia="Courier New"/>
          <w:color w:val="000000"/>
          <w:sz w:val="28"/>
          <w:szCs w:val="28"/>
        </w:rPr>
        <w:t>.</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5 Разработ</w:t>
      </w:r>
      <w:r w:rsidR="004A6BC8">
        <w:rPr>
          <w:rFonts w:eastAsia="Courier New"/>
          <w:color w:val="000000"/>
          <w:sz w:val="28"/>
          <w:szCs w:val="28"/>
        </w:rPr>
        <w:t>ано по 6 составов бетонов для изготовления экспериментальных образцов станины и шпиндельной бабки из металлобетона</w:t>
      </w:r>
      <w:r w:rsidRPr="00587A45">
        <w:rPr>
          <w:rFonts w:eastAsia="Courier New"/>
          <w:color w:val="000000"/>
          <w:sz w:val="28"/>
          <w:szCs w:val="28"/>
        </w:rPr>
        <w:t>.</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6</w:t>
      </w:r>
      <w:r w:rsidR="00072329">
        <w:rPr>
          <w:rFonts w:eastAsia="Courier New"/>
          <w:color w:val="000000"/>
          <w:sz w:val="28"/>
          <w:szCs w:val="28"/>
        </w:rPr>
        <w:t>.</w:t>
      </w:r>
      <w:r w:rsidRPr="00587A45">
        <w:rPr>
          <w:rFonts w:eastAsia="Courier New"/>
          <w:color w:val="000000"/>
          <w:sz w:val="28"/>
          <w:szCs w:val="28"/>
        </w:rPr>
        <w:t xml:space="preserve"> Разработ</w:t>
      </w:r>
      <w:r w:rsidR="00072329">
        <w:rPr>
          <w:rFonts w:eastAsia="Courier New"/>
          <w:color w:val="000000"/>
          <w:sz w:val="28"/>
          <w:szCs w:val="28"/>
        </w:rPr>
        <w:t>аны</w:t>
      </w:r>
      <w:r w:rsidRPr="00587A45">
        <w:rPr>
          <w:rFonts w:eastAsia="Courier New"/>
          <w:color w:val="000000"/>
          <w:sz w:val="28"/>
          <w:szCs w:val="28"/>
        </w:rPr>
        <w:t xml:space="preserve"> </w:t>
      </w:r>
      <w:r w:rsidR="00072329">
        <w:rPr>
          <w:rFonts w:eastAsia="Courier New"/>
          <w:color w:val="000000"/>
          <w:sz w:val="28"/>
          <w:szCs w:val="28"/>
        </w:rPr>
        <w:t>программы и методики исследовательских испытаний образцов составов бетонов для изготовления экспериментальных образцов станины и шпиндельной бабки</w:t>
      </w:r>
      <w:r w:rsidR="007B0A0B">
        <w:rPr>
          <w:rFonts w:eastAsia="Courier New"/>
          <w:color w:val="000000"/>
          <w:sz w:val="28"/>
          <w:szCs w:val="28"/>
        </w:rPr>
        <w:t xml:space="preserve"> из металлобетона</w:t>
      </w:r>
      <w:r w:rsidR="00072329">
        <w:rPr>
          <w:rFonts w:eastAsia="Courier New"/>
          <w:color w:val="000000"/>
          <w:sz w:val="28"/>
          <w:szCs w:val="28"/>
        </w:rPr>
        <w:t>.</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7</w:t>
      </w:r>
      <w:r w:rsidR="007B0A0B">
        <w:rPr>
          <w:rFonts w:eastAsia="Courier New"/>
          <w:color w:val="000000"/>
          <w:sz w:val="28"/>
          <w:szCs w:val="28"/>
        </w:rPr>
        <w:t>.</w:t>
      </w:r>
      <w:r w:rsidRPr="00587A45">
        <w:rPr>
          <w:rFonts w:eastAsia="Courier New"/>
          <w:color w:val="000000"/>
          <w:sz w:val="28"/>
          <w:szCs w:val="28"/>
        </w:rPr>
        <w:t xml:space="preserve"> Изготовлен</w:t>
      </w:r>
      <w:r w:rsidR="007B0A0B">
        <w:rPr>
          <w:rFonts w:eastAsia="Courier New"/>
          <w:color w:val="000000"/>
          <w:sz w:val="28"/>
          <w:szCs w:val="28"/>
        </w:rPr>
        <w:t>ы образцы составов бетонов для изготовления экспериментальных образцов станины и шпиндельной бабки из металлобетона</w:t>
      </w:r>
      <w:r w:rsidRPr="00587A45">
        <w:rPr>
          <w:rFonts w:eastAsia="Courier New"/>
          <w:color w:val="000000"/>
          <w:sz w:val="28"/>
          <w:szCs w:val="28"/>
        </w:rPr>
        <w:t>.</w:t>
      </w:r>
    </w:p>
    <w:p w:rsid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 xml:space="preserve">8. </w:t>
      </w:r>
      <w:r w:rsidR="007B0A0B">
        <w:rPr>
          <w:rFonts w:eastAsia="Courier New"/>
          <w:color w:val="000000"/>
          <w:sz w:val="28"/>
          <w:szCs w:val="28"/>
        </w:rPr>
        <w:t>Проведены исследовательские испытания для определения прочностных характеристик образцов составов бетонов для изготовления экспериментальных образцов станины и шпиндельной бабки из металлобетона</w:t>
      </w:r>
      <w:r w:rsidRPr="00587A45">
        <w:rPr>
          <w:rFonts w:eastAsia="Courier New"/>
          <w:color w:val="000000"/>
          <w:sz w:val="28"/>
          <w:szCs w:val="28"/>
        </w:rPr>
        <w:t>.</w:t>
      </w:r>
    </w:p>
    <w:p w:rsidR="00AA5704" w:rsidRDefault="007B0A0B" w:rsidP="00587A45">
      <w:pPr>
        <w:pStyle w:val="12"/>
        <w:spacing w:line="230" w:lineRule="auto"/>
        <w:rPr>
          <w:rFonts w:eastAsia="Courier New"/>
          <w:color w:val="000000"/>
          <w:sz w:val="28"/>
          <w:szCs w:val="28"/>
        </w:rPr>
      </w:pPr>
      <w:r>
        <w:rPr>
          <w:rFonts w:eastAsia="Courier New"/>
          <w:color w:val="000000"/>
          <w:sz w:val="28"/>
          <w:szCs w:val="28"/>
        </w:rPr>
        <w:t>9. Проведен анализ результатов исследовательских испытаний образцов составов бетонов для изготовления экспериментальных образцов станины и шпиндельной бабки из металлобетона</w:t>
      </w:r>
      <w:r w:rsidR="00AA5704">
        <w:rPr>
          <w:rFonts w:eastAsia="Courier New"/>
          <w:color w:val="000000"/>
          <w:sz w:val="28"/>
          <w:szCs w:val="28"/>
        </w:rPr>
        <w:t>;</w:t>
      </w:r>
    </w:p>
    <w:p w:rsidR="00AA5704" w:rsidRDefault="00AA5704" w:rsidP="00587A45">
      <w:pPr>
        <w:pStyle w:val="12"/>
        <w:spacing w:line="230" w:lineRule="auto"/>
        <w:rPr>
          <w:rFonts w:eastAsia="Courier New"/>
          <w:color w:val="000000"/>
          <w:sz w:val="28"/>
          <w:szCs w:val="28"/>
        </w:rPr>
      </w:pPr>
      <w:r>
        <w:rPr>
          <w:rFonts w:eastAsia="Courier New"/>
          <w:color w:val="000000"/>
          <w:sz w:val="28"/>
          <w:szCs w:val="28"/>
        </w:rPr>
        <w:lastRenderedPageBreak/>
        <w:t xml:space="preserve">10. Разработана эскизная конструкторская документация на изготовление экспериментальных образцов станины и шпиндельной бабки  из металлобетонна; </w:t>
      </w:r>
    </w:p>
    <w:p w:rsidR="007B0A0B" w:rsidRDefault="00AA5704" w:rsidP="00587A45">
      <w:pPr>
        <w:pStyle w:val="12"/>
        <w:spacing w:line="230" w:lineRule="auto"/>
        <w:rPr>
          <w:rFonts w:eastAsia="Courier New"/>
          <w:color w:val="000000"/>
          <w:sz w:val="28"/>
          <w:szCs w:val="28"/>
        </w:rPr>
      </w:pPr>
      <w:r>
        <w:rPr>
          <w:rFonts w:eastAsia="Courier New"/>
          <w:color w:val="000000"/>
          <w:sz w:val="28"/>
          <w:szCs w:val="28"/>
        </w:rPr>
        <w:t xml:space="preserve">11. </w:t>
      </w:r>
      <w:r w:rsidR="009A52A3">
        <w:rPr>
          <w:rFonts w:eastAsia="Courier New"/>
          <w:color w:val="000000"/>
          <w:sz w:val="28"/>
          <w:szCs w:val="28"/>
        </w:rPr>
        <w:t xml:space="preserve">Изготовлены экспериментальные образцы шпиндельной бабки из металлобетона. </w:t>
      </w:r>
      <w:r w:rsidR="007B0A0B">
        <w:rPr>
          <w:rFonts w:eastAsia="Courier New"/>
          <w:color w:val="000000"/>
          <w:sz w:val="28"/>
          <w:szCs w:val="28"/>
        </w:rPr>
        <w:t xml:space="preserve"> </w:t>
      </w:r>
    </w:p>
    <w:p w:rsidR="00690DE3" w:rsidRDefault="00690DE3" w:rsidP="00690DE3">
      <w:pPr>
        <w:pStyle w:val="12"/>
        <w:spacing w:line="230" w:lineRule="auto"/>
        <w:rPr>
          <w:rFonts w:eastAsia="Courier New"/>
          <w:color w:val="000000"/>
          <w:sz w:val="28"/>
          <w:szCs w:val="28"/>
        </w:rPr>
      </w:pPr>
      <w:r>
        <w:rPr>
          <w:rFonts w:eastAsia="Courier New"/>
          <w:color w:val="000000"/>
          <w:sz w:val="28"/>
          <w:szCs w:val="28"/>
        </w:rPr>
        <w:t xml:space="preserve">12. Проведены дополнительные патентные исследования для </w:t>
      </w:r>
      <w:r w:rsidRPr="00690DE3">
        <w:rPr>
          <w:rFonts w:eastAsia="Courier New"/>
          <w:color w:val="000000"/>
          <w:sz w:val="28"/>
          <w:szCs w:val="28"/>
        </w:rPr>
        <w:t>обоснование целесообразности разработки новых объектов интеллектуальной  собственности  для  использования  при  проведении  обработки  результатов исследований</w:t>
      </w:r>
      <w:r>
        <w:rPr>
          <w:rFonts w:eastAsia="Courier New"/>
          <w:color w:val="000000"/>
          <w:sz w:val="28"/>
          <w:szCs w:val="28"/>
        </w:rPr>
        <w:t>.</w:t>
      </w:r>
    </w:p>
    <w:p w:rsidR="00690DE3" w:rsidRDefault="00690DE3" w:rsidP="00690DE3">
      <w:pPr>
        <w:pStyle w:val="12"/>
        <w:spacing w:line="230" w:lineRule="auto"/>
        <w:rPr>
          <w:rFonts w:eastAsia="Courier New"/>
          <w:color w:val="000000"/>
          <w:sz w:val="28"/>
          <w:szCs w:val="28"/>
        </w:rPr>
      </w:pPr>
      <w:r>
        <w:rPr>
          <w:rFonts w:eastAsia="Courier New"/>
          <w:color w:val="000000"/>
          <w:sz w:val="28"/>
          <w:szCs w:val="28"/>
        </w:rPr>
        <w:t>13. Разработаны и запатентованы две программы для ЭВМ:</w:t>
      </w:r>
    </w:p>
    <w:p w:rsidR="00690DE3" w:rsidRDefault="00690DE3" w:rsidP="00690DE3">
      <w:pPr>
        <w:pStyle w:val="12"/>
        <w:spacing w:line="230" w:lineRule="auto"/>
        <w:rPr>
          <w:rFonts w:eastAsia="Courier New"/>
          <w:color w:val="000000"/>
          <w:sz w:val="28"/>
          <w:szCs w:val="28"/>
        </w:rPr>
      </w:pPr>
      <w:r>
        <w:rPr>
          <w:rFonts w:eastAsia="Courier New"/>
          <w:color w:val="000000"/>
          <w:sz w:val="28"/>
          <w:szCs w:val="28"/>
        </w:rPr>
        <w:t xml:space="preserve">          13.1. </w:t>
      </w:r>
      <w:r w:rsidRPr="00690DE3">
        <w:rPr>
          <w:rFonts w:eastAsia="Courier New"/>
          <w:color w:val="000000"/>
          <w:sz w:val="28"/>
          <w:szCs w:val="28"/>
        </w:rPr>
        <w:t>Определени</w:t>
      </w:r>
      <w:r>
        <w:rPr>
          <w:rFonts w:eastAsia="Courier New"/>
          <w:color w:val="000000"/>
          <w:sz w:val="28"/>
          <w:szCs w:val="28"/>
        </w:rPr>
        <w:t>е</w:t>
      </w:r>
      <w:r w:rsidRPr="00690DE3">
        <w:rPr>
          <w:rFonts w:eastAsia="Courier New"/>
          <w:color w:val="000000"/>
          <w:sz w:val="28"/>
          <w:szCs w:val="28"/>
        </w:rPr>
        <w:t xml:space="preserve"> </w:t>
      </w:r>
      <w:r>
        <w:rPr>
          <w:rFonts w:eastAsia="Courier New"/>
          <w:color w:val="000000"/>
          <w:sz w:val="28"/>
          <w:szCs w:val="28"/>
        </w:rPr>
        <w:t>же</w:t>
      </w:r>
      <w:r w:rsidRPr="00690DE3">
        <w:rPr>
          <w:rFonts w:eastAsia="Courier New"/>
          <w:color w:val="000000"/>
          <w:sz w:val="28"/>
          <w:szCs w:val="28"/>
        </w:rPr>
        <w:t>сткости по собственным частотам колебаний системы</w:t>
      </w:r>
      <w:r>
        <w:rPr>
          <w:rFonts w:eastAsia="Courier New"/>
          <w:color w:val="000000"/>
          <w:sz w:val="28"/>
          <w:szCs w:val="28"/>
        </w:rPr>
        <w:t>;</w:t>
      </w:r>
    </w:p>
    <w:p w:rsidR="00690DE3" w:rsidRDefault="00690DE3" w:rsidP="00263F84">
      <w:pPr>
        <w:pStyle w:val="12"/>
        <w:spacing w:line="230" w:lineRule="auto"/>
        <w:rPr>
          <w:rFonts w:eastAsia="Courier New"/>
          <w:color w:val="000000"/>
          <w:sz w:val="28"/>
          <w:szCs w:val="28"/>
        </w:rPr>
      </w:pPr>
      <w:r>
        <w:rPr>
          <w:rFonts w:eastAsia="Courier New"/>
          <w:color w:val="000000"/>
          <w:sz w:val="28"/>
          <w:szCs w:val="28"/>
        </w:rPr>
        <w:t xml:space="preserve">          13.2. </w:t>
      </w:r>
      <w:r w:rsidR="00263F84">
        <w:rPr>
          <w:rFonts w:eastAsia="Courier New"/>
          <w:color w:val="000000"/>
          <w:sz w:val="28"/>
          <w:szCs w:val="28"/>
        </w:rPr>
        <w:t>Моделирование</w:t>
      </w:r>
      <w:r w:rsidR="00263F84" w:rsidRPr="00690DE3">
        <w:rPr>
          <w:rFonts w:eastAsia="Courier New"/>
          <w:color w:val="000000"/>
          <w:sz w:val="28"/>
          <w:szCs w:val="28"/>
        </w:rPr>
        <w:t xml:space="preserve"> структуры раствора</w:t>
      </w:r>
    </w:p>
    <w:p w:rsidR="00201055" w:rsidRPr="00201055" w:rsidRDefault="00690DE3" w:rsidP="00690DE3">
      <w:pPr>
        <w:pStyle w:val="12"/>
        <w:spacing w:line="230" w:lineRule="auto"/>
        <w:rPr>
          <w:rFonts w:eastAsia="Courier New"/>
          <w:color w:val="000000"/>
          <w:sz w:val="28"/>
          <w:szCs w:val="28"/>
        </w:rPr>
      </w:pPr>
      <w:r w:rsidRPr="00690DE3">
        <w:rPr>
          <w:rFonts w:eastAsia="Courier New"/>
          <w:color w:val="000000"/>
          <w:sz w:val="28"/>
          <w:szCs w:val="28"/>
        </w:rPr>
        <w:t xml:space="preserve"> </w:t>
      </w:r>
      <w:r w:rsidR="00EC74F2">
        <w:rPr>
          <w:rFonts w:eastAsia="Courier New"/>
          <w:color w:val="000000"/>
          <w:sz w:val="28"/>
          <w:szCs w:val="28"/>
        </w:rPr>
        <w:t xml:space="preserve">Таким образом, выполненные на </w:t>
      </w:r>
      <w:r w:rsidR="00273EAA">
        <w:rPr>
          <w:rFonts w:eastAsia="Courier New"/>
          <w:color w:val="000000"/>
          <w:sz w:val="28"/>
          <w:szCs w:val="28"/>
        </w:rPr>
        <w:t>втором</w:t>
      </w:r>
      <w:r w:rsidR="00201055" w:rsidRPr="00201055">
        <w:rPr>
          <w:rFonts w:eastAsia="Courier New"/>
          <w:color w:val="000000"/>
          <w:sz w:val="28"/>
          <w:szCs w:val="28"/>
        </w:rPr>
        <w:t xml:space="preserve"> этапе </w:t>
      </w:r>
      <w:r w:rsidR="003F7AEB">
        <w:rPr>
          <w:rFonts w:eastAsia="Courier New"/>
          <w:color w:val="000000"/>
          <w:sz w:val="28"/>
          <w:szCs w:val="28"/>
        </w:rPr>
        <w:t>прикладные</w:t>
      </w:r>
      <w:r w:rsidR="00EC74F2">
        <w:rPr>
          <w:rFonts w:eastAsia="Courier New"/>
          <w:color w:val="000000"/>
          <w:sz w:val="28"/>
          <w:szCs w:val="28"/>
        </w:rPr>
        <w:t xml:space="preserve"> научны</w:t>
      </w:r>
      <w:r w:rsidR="003F7AEB">
        <w:rPr>
          <w:rFonts w:eastAsia="Courier New"/>
          <w:color w:val="000000"/>
          <w:sz w:val="28"/>
          <w:szCs w:val="28"/>
        </w:rPr>
        <w:t>е исследования</w:t>
      </w:r>
      <w:r w:rsidR="00422ECC">
        <w:rPr>
          <w:rFonts w:eastAsia="Courier New"/>
          <w:color w:val="000000"/>
          <w:sz w:val="28"/>
          <w:szCs w:val="28"/>
        </w:rPr>
        <w:t xml:space="preserve"> </w:t>
      </w:r>
      <w:r w:rsidR="003F7AEB">
        <w:rPr>
          <w:rFonts w:eastAsia="Courier New"/>
          <w:color w:val="000000"/>
          <w:sz w:val="28"/>
          <w:szCs w:val="28"/>
        </w:rPr>
        <w:t xml:space="preserve">обеспечили </w:t>
      </w:r>
      <w:r w:rsidR="00604BC2">
        <w:rPr>
          <w:rFonts w:eastAsia="Courier New"/>
          <w:color w:val="000000"/>
          <w:sz w:val="28"/>
          <w:szCs w:val="28"/>
        </w:rPr>
        <w:t>возможность проведения исследовательских испытаний экспериментальных образцов станины и шпиндельной бабки из</w:t>
      </w:r>
      <w:r w:rsidR="00422ECC">
        <w:rPr>
          <w:rFonts w:eastAsia="Courier New"/>
          <w:color w:val="000000"/>
          <w:sz w:val="28"/>
          <w:szCs w:val="28"/>
        </w:rPr>
        <w:t xml:space="preserve"> металлобетона</w:t>
      </w:r>
      <w:r w:rsidR="00604BC2">
        <w:rPr>
          <w:rFonts w:eastAsia="Courier New"/>
          <w:color w:val="000000"/>
          <w:sz w:val="28"/>
          <w:szCs w:val="28"/>
        </w:rPr>
        <w:t xml:space="preserve">. </w:t>
      </w:r>
    </w:p>
    <w:p w:rsidR="00854CBF" w:rsidRDefault="00201055" w:rsidP="00201055">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1</w:t>
      </w:r>
      <w:r w:rsidR="00273EAA">
        <w:rPr>
          <w:rFonts w:ascii="Times New Roman" w:hAnsi="Times New Roman" w:cs="Times New Roman"/>
          <w:sz w:val="28"/>
          <w:szCs w:val="28"/>
        </w:rPr>
        <w:t>.</w:t>
      </w:r>
      <w:r w:rsidRPr="00201055">
        <w:rPr>
          <w:rFonts w:ascii="Times New Roman" w:hAnsi="Times New Roman" w:cs="Times New Roman"/>
          <w:sz w:val="28"/>
          <w:szCs w:val="28"/>
        </w:rPr>
        <w:t xml:space="preserve"> </w:t>
      </w:r>
      <w:r w:rsidR="006668C4">
        <w:rPr>
          <w:rFonts w:ascii="Times New Roman" w:hAnsi="Times New Roman" w:cs="Times New Roman"/>
          <w:sz w:val="28"/>
          <w:szCs w:val="28"/>
        </w:rPr>
        <w:t>А</w:t>
      </w:r>
      <w:r w:rsidR="006668C4" w:rsidRPr="006668C4">
        <w:rPr>
          <w:rFonts w:ascii="Times New Roman" w:hAnsi="Times New Roman" w:cs="Times New Roman"/>
          <w:sz w:val="28"/>
          <w:szCs w:val="28"/>
        </w:rPr>
        <w:t>нализ результатов исследовательских испытаний действующих образцов токарного и расточного станков с металлобетонными базовыми элементами,</w:t>
      </w:r>
      <w:r w:rsidR="002B097B">
        <w:rPr>
          <w:rFonts w:ascii="Times New Roman" w:hAnsi="Times New Roman" w:cs="Times New Roman"/>
          <w:sz w:val="28"/>
          <w:szCs w:val="28"/>
        </w:rPr>
        <w:t xml:space="preserve"> </w:t>
      </w:r>
      <w:r w:rsidR="006668C4" w:rsidRPr="006668C4">
        <w:rPr>
          <w:rFonts w:ascii="Times New Roman" w:hAnsi="Times New Roman" w:cs="Times New Roman"/>
          <w:sz w:val="28"/>
          <w:szCs w:val="28"/>
        </w:rPr>
        <w:t>находящихся в эксплуатации</w:t>
      </w:r>
      <w:r w:rsidR="002B097B">
        <w:rPr>
          <w:rFonts w:ascii="Times New Roman" w:hAnsi="Times New Roman" w:cs="Times New Roman"/>
          <w:sz w:val="28"/>
          <w:szCs w:val="28"/>
        </w:rPr>
        <w:t>, включавши</w:t>
      </w:r>
      <w:r w:rsidR="00F42851">
        <w:rPr>
          <w:rFonts w:ascii="Times New Roman" w:hAnsi="Times New Roman" w:cs="Times New Roman"/>
          <w:sz w:val="28"/>
          <w:szCs w:val="28"/>
        </w:rPr>
        <w:t>х</w:t>
      </w:r>
      <w:r w:rsidR="002B097B">
        <w:rPr>
          <w:rFonts w:ascii="Times New Roman" w:hAnsi="Times New Roman" w:cs="Times New Roman"/>
          <w:sz w:val="28"/>
          <w:szCs w:val="28"/>
        </w:rPr>
        <w:t xml:space="preserve"> в себя 5 токарных и 9 расточных станков, </w:t>
      </w:r>
      <w:r w:rsidR="00854CBF">
        <w:rPr>
          <w:rFonts w:ascii="Times New Roman" w:hAnsi="Times New Roman" w:cs="Times New Roman"/>
          <w:sz w:val="28"/>
          <w:szCs w:val="28"/>
        </w:rPr>
        <w:t>показал</w:t>
      </w:r>
      <w:r w:rsidR="00BC58CF">
        <w:rPr>
          <w:rFonts w:ascii="Times New Roman" w:hAnsi="Times New Roman" w:cs="Times New Roman"/>
          <w:sz w:val="28"/>
          <w:szCs w:val="28"/>
        </w:rPr>
        <w:t>,</w:t>
      </w:r>
      <w:r w:rsidR="00B47207">
        <w:rPr>
          <w:rFonts w:ascii="Times New Roman" w:hAnsi="Times New Roman" w:cs="Times New Roman"/>
          <w:sz w:val="28"/>
          <w:szCs w:val="28"/>
        </w:rPr>
        <w:t xml:space="preserve"> </w:t>
      </w:r>
      <w:r w:rsidR="00854CBF" w:rsidRPr="00854CBF">
        <w:rPr>
          <w:rFonts w:ascii="Times New Roman" w:hAnsi="Times New Roman" w:cs="Times New Roman"/>
          <w:sz w:val="28"/>
          <w:szCs w:val="28"/>
        </w:rPr>
        <w:t>что</w:t>
      </w:r>
      <w:r w:rsidR="00854CBF">
        <w:rPr>
          <w:rFonts w:ascii="Times New Roman" w:hAnsi="Times New Roman" w:cs="Times New Roman"/>
          <w:sz w:val="28"/>
          <w:szCs w:val="28"/>
        </w:rPr>
        <w:t>:</w:t>
      </w:r>
    </w:p>
    <w:p w:rsidR="00F42851" w:rsidRDefault="00854CBF"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B097B">
        <w:rPr>
          <w:rFonts w:ascii="Times New Roman" w:hAnsi="Times New Roman" w:cs="Times New Roman"/>
          <w:sz w:val="28"/>
          <w:szCs w:val="28"/>
        </w:rPr>
        <w:t xml:space="preserve"> </w:t>
      </w:r>
      <w:r w:rsidR="00F42851">
        <w:rPr>
          <w:rFonts w:ascii="Times New Roman" w:hAnsi="Times New Roman" w:cs="Times New Roman"/>
          <w:sz w:val="28"/>
          <w:szCs w:val="28"/>
        </w:rPr>
        <w:t>для токарных станков расчетное значение жесткости шпиндельной бабки из металлобетона в 50% случаев больше расчетного значения жесткости станины из металлобетона;</w:t>
      </w:r>
    </w:p>
    <w:p w:rsidR="00F42851" w:rsidRDefault="00F42851"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2) для расточных станков расчетное значение жесткости шпиндельной бабки из металлобетона в  45% случаев больше расчетного значения жесткости станины из металлобетона.</w:t>
      </w:r>
    </w:p>
    <w:p w:rsidR="00854CBF" w:rsidRDefault="00F42851"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проведение более детальных исследований, а так же сравнительного анализа базовых элементов из металлобетона и чугуна. </w:t>
      </w:r>
    </w:p>
    <w:p w:rsidR="00793AEB" w:rsidRDefault="00201055" w:rsidP="00793AEB">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2</w:t>
      </w:r>
      <w:r w:rsidR="00273EAA">
        <w:rPr>
          <w:rFonts w:ascii="Times New Roman" w:hAnsi="Times New Roman" w:cs="Times New Roman"/>
          <w:sz w:val="28"/>
          <w:szCs w:val="28"/>
        </w:rPr>
        <w:t>.</w:t>
      </w:r>
      <w:r w:rsidRPr="00201055">
        <w:rPr>
          <w:rFonts w:ascii="Times New Roman" w:hAnsi="Times New Roman" w:cs="Times New Roman"/>
          <w:sz w:val="28"/>
          <w:szCs w:val="28"/>
        </w:rPr>
        <w:t xml:space="preserve"> </w:t>
      </w:r>
      <w:r w:rsidR="00473B8D">
        <w:rPr>
          <w:rFonts w:ascii="Times New Roman" w:hAnsi="Times New Roman" w:cs="Times New Roman"/>
          <w:sz w:val="28"/>
          <w:szCs w:val="28"/>
        </w:rPr>
        <w:t>А</w:t>
      </w:r>
      <w:r w:rsidR="00473B8D" w:rsidRPr="00473B8D">
        <w:rPr>
          <w:rFonts w:ascii="Times New Roman" w:hAnsi="Times New Roman" w:cs="Times New Roman"/>
          <w:sz w:val="28"/>
          <w:szCs w:val="28"/>
        </w:rPr>
        <w:t>нализ результатов исследовательских испытаний образцов составов бетонов для изготовления экспериментальных образцов станины из металлобетона</w:t>
      </w:r>
      <w:r w:rsidR="00F42851">
        <w:rPr>
          <w:rFonts w:ascii="Times New Roman" w:hAnsi="Times New Roman" w:cs="Times New Roman"/>
          <w:sz w:val="28"/>
          <w:szCs w:val="28"/>
        </w:rPr>
        <w:t>, включавших в себя 6 составов бетона (3 с активной добавкой Мбелит и 3 с МБ-10),</w:t>
      </w:r>
      <w:r w:rsidRPr="00201055">
        <w:rPr>
          <w:rFonts w:ascii="Times New Roman" w:hAnsi="Times New Roman" w:cs="Times New Roman"/>
          <w:sz w:val="28"/>
          <w:szCs w:val="28"/>
        </w:rPr>
        <w:t xml:space="preserve"> позволяет сделать вывод о том, </w:t>
      </w:r>
      <w:r w:rsidR="00793AEB" w:rsidRPr="00793AEB">
        <w:rPr>
          <w:rFonts w:ascii="Times New Roman" w:hAnsi="Times New Roman" w:cs="Times New Roman"/>
          <w:sz w:val="28"/>
          <w:szCs w:val="28"/>
        </w:rPr>
        <w:t xml:space="preserve">что </w:t>
      </w:r>
    </w:p>
    <w:p w:rsidR="00F42851" w:rsidRPr="00F42851" w:rsidRDefault="00793AEB" w:rsidP="00F42851">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2851" w:rsidRPr="00F42851">
        <w:rPr>
          <w:rFonts w:ascii="Times New Roman" w:hAnsi="Times New Roman" w:cs="Times New Roman"/>
          <w:sz w:val="28"/>
          <w:szCs w:val="28"/>
        </w:rPr>
        <w:tab/>
        <w:t xml:space="preserve">Все составы, разработанные с использованием добавки Мбелит, обладают меньшей быстронатекающей ползучестью по сравнению с составами изготовленными с использованием добавки МБ 10-01. Данный факт предположительно связан с микроармирующим  действием минерала «энтрингит», который образуется при сульфатной коррозии цементного камня. </w:t>
      </w:r>
    </w:p>
    <w:p w:rsidR="00F42851" w:rsidRPr="00F42851" w:rsidRDefault="00F42851" w:rsidP="00F42851">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2851">
        <w:rPr>
          <w:rFonts w:ascii="Times New Roman" w:hAnsi="Times New Roman" w:cs="Times New Roman"/>
          <w:sz w:val="28"/>
          <w:szCs w:val="28"/>
        </w:rPr>
        <w:tab/>
        <w:t>Чем больше расход вяжущего, тем выше модуль упругости бетона.</w:t>
      </w:r>
    </w:p>
    <w:p w:rsidR="00F42851" w:rsidRPr="00F42851" w:rsidRDefault="00F42851" w:rsidP="00F42851">
      <w:pPr>
        <w:spacing w:line="230" w:lineRule="auto"/>
        <w:ind w:firstLine="709"/>
        <w:jc w:val="both"/>
        <w:rPr>
          <w:rFonts w:ascii="Times New Roman" w:hAnsi="Times New Roman" w:cs="Times New Roman"/>
          <w:sz w:val="28"/>
          <w:szCs w:val="28"/>
        </w:rPr>
      </w:pPr>
      <w:r w:rsidRPr="00F42851">
        <w:rPr>
          <w:rFonts w:ascii="Times New Roman" w:hAnsi="Times New Roman" w:cs="Times New Roman"/>
          <w:sz w:val="28"/>
          <w:szCs w:val="28"/>
        </w:rPr>
        <w:t>3</w:t>
      </w:r>
      <w:r>
        <w:rPr>
          <w:rFonts w:ascii="Times New Roman" w:hAnsi="Times New Roman" w:cs="Times New Roman"/>
          <w:sz w:val="28"/>
          <w:szCs w:val="28"/>
        </w:rPr>
        <w:t>)</w:t>
      </w:r>
      <w:r w:rsidRPr="00F42851">
        <w:rPr>
          <w:rFonts w:ascii="Times New Roman" w:hAnsi="Times New Roman" w:cs="Times New Roman"/>
          <w:sz w:val="28"/>
          <w:szCs w:val="28"/>
        </w:rPr>
        <w:tab/>
        <w:t xml:space="preserve">Для составов с добавкой МБ 10-01 характерно следующее, с увеличением расхода вяжущего модуль упругости возрастает, но при этом снижается коэффициент Пуассона. А для составов с добавкой Мбелит 8-100 с увеличением модуля упругости коэффициент Пуассона так же возрастает.  </w:t>
      </w:r>
    </w:p>
    <w:p w:rsidR="00F42851" w:rsidRPr="00F42851" w:rsidRDefault="00F42851" w:rsidP="00F42851">
      <w:pPr>
        <w:spacing w:line="230" w:lineRule="auto"/>
        <w:ind w:firstLine="709"/>
        <w:jc w:val="both"/>
        <w:rPr>
          <w:rFonts w:ascii="Times New Roman" w:hAnsi="Times New Roman" w:cs="Times New Roman"/>
          <w:sz w:val="28"/>
          <w:szCs w:val="28"/>
        </w:rPr>
      </w:pPr>
      <w:r w:rsidRPr="00F42851">
        <w:rPr>
          <w:rFonts w:ascii="Times New Roman" w:hAnsi="Times New Roman" w:cs="Times New Roman"/>
          <w:sz w:val="28"/>
          <w:szCs w:val="28"/>
        </w:rPr>
        <w:t>4</w:t>
      </w:r>
      <w:r>
        <w:rPr>
          <w:rFonts w:ascii="Times New Roman" w:hAnsi="Times New Roman" w:cs="Times New Roman"/>
          <w:sz w:val="28"/>
          <w:szCs w:val="28"/>
        </w:rPr>
        <w:t>)</w:t>
      </w:r>
      <w:r w:rsidRPr="00F42851">
        <w:rPr>
          <w:rFonts w:ascii="Times New Roman" w:hAnsi="Times New Roman" w:cs="Times New Roman"/>
          <w:sz w:val="28"/>
          <w:szCs w:val="28"/>
        </w:rPr>
        <w:tab/>
        <w:t xml:space="preserve"> Для составов изготовленных с добавкой Мбелит также характерно более высокие показатели по прочности на растяжение при изгибе. </w:t>
      </w:r>
    </w:p>
    <w:p w:rsidR="00F42851" w:rsidRPr="00F42851" w:rsidRDefault="00F42851" w:rsidP="00F42851">
      <w:pPr>
        <w:spacing w:line="230" w:lineRule="auto"/>
        <w:ind w:firstLine="709"/>
        <w:jc w:val="both"/>
        <w:rPr>
          <w:rFonts w:ascii="Times New Roman" w:hAnsi="Times New Roman" w:cs="Times New Roman"/>
          <w:sz w:val="28"/>
          <w:szCs w:val="28"/>
        </w:rPr>
      </w:pPr>
      <w:r w:rsidRPr="00F42851">
        <w:rPr>
          <w:rFonts w:ascii="Times New Roman" w:hAnsi="Times New Roman" w:cs="Times New Roman"/>
          <w:sz w:val="28"/>
          <w:szCs w:val="28"/>
        </w:rPr>
        <w:lastRenderedPageBreak/>
        <w:t>5</w:t>
      </w:r>
      <w:r>
        <w:rPr>
          <w:rFonts w:ascii="Times New Roman" w:hAnsi="Times New Roman" w:cs="Times New Roman"/>
          <w:sz w:val="28"/>
          <w:szCs w:val="28"/>
        </w:rPr>
        <w:t>)</w:t>
      </w:r>
      <w:r w:rsidRPr="00F42851">
        <w:rPr>
          <w:rFonts w:ascii="Times New Roman" w:hAnsi="Times New Roman" w:cs="Times New Roman"/>
          <w:sz w:val="28"/>
          <w:szCs w:val="28"/>
        </w:rPr>
        <w:tab/>
        <w:t>Состав А1 с добавкой МБ 10-01, состав А2 с добавкой МБ 10-01 и состав А2-1 с добавкой Мбелит 8-100 обеспечивают получение бетонов с классом по прочности при сжатии В60.</w:t>
      </w:r>
    </w:p>
    <w:p w:rsidR="00F42851" w:rsidRPr="00F42851" w:rsidRDefault="00F42851" w:rsidP="00F42851">
      <w:pPr>
        <w:spacing w:line="230" w:lineRule="auto"/>
        <w:ind w:firstLine="709"/>
        <w:jc w:val="both"/>
        <w:rPr>
          <w:rFonts w:ascii="Times New Roman" w:hAnsi="Times New Roman" w:cs="Times New Roman"/>
          <w:sz w:val="28"/>
          <w:szCs w:val="28"/>
        </w:rPr>
      </w:pPr>
      <w:r w:rsidRPr="00F42851">
        <w:rPr>
          <w:rFonts w:ascii="Times New Roman" w:hAnsi="Times New Roman" w:cs="Times New Roman"/>
          <w:sz w:val="28"/>
          <w:szCs w:val="28"/>
        </w:rPr>
        <w:t>6</w:t>
      </w:r>
      <w:r>
        <w:rPr>
          <w:rFonts w:ascii="Times New Roman" w:hAnsi="Times New Roman" w:cs="Times New Roman"/>
          <w:sz w:val="28"/>
          <w:szCs w:val="28"/>
        </w:rPr>
        <w:t>)</w:t>
      </w:r>
      <w:r w:rsidRPr="00F42851">
        <w:rPr>
          <w:rFonts w:ascii="Times New Roman" w:hAnsi="Times New Roman" w:cs="Times New Roman"/>
          <w:sz w:val="28"/>
          <w:szCs w:val="28"/>
        </w:rPr>
        <w:tab/>
        <w:t>Все составы бетонных смесей удовлетворяю требованиям по усадки, так как для всех них характерно незначительное увеличение линейных размеров, за исключением состава А1 изготовленного с использованием добавки МБ 10-01.</w:t>
      </w:r>
    </w:p>
    <w:p w:rsidR="00783E21" w:rsidRPr="00201055" w:rsidRDefault="00F42851" w:rsidP="00F42851">
      <w:pPr>
        <w:spacing w:line="230" w:lineRule="auto"/>
        <w:ind w:firstLine="709"/>
        <w:jc w:val="both"/>
        <w:rPr>
          <w:rFonts w:ascii="Times New Roman" w:hAnsi="Times New Roman" w:cs="Times New Roman"/>
          <w:sz w:val="28"/>
          <w:szCs w:val="28"/>
        </w:rPr>
      </w:pPr>
      <w:r w:rsidRPr="00F42851">
        <w:rPr>
          <w:rFonts w:ascii="Times New Roman" w:hAnsi="Times New Roman" w:cs="Times New Roman"/>
          <w:sz w:val="28"/>
          <w:szCs w:val="28"/>
        </w:rPr>
        <w:t>Таким образом, для производства конструкций машиностроительного оборудования рекомендуется использовать следующее составы: А1-1 изготовленный с использованием добавки Мбелит 8-100 и состав А2 и А2-1 изготовленные с использованием добавок МБ 10-01 и Мбелит 8-100 соответственно.</w:t>
      </w:r>
    </w:p>
    <w:p w:rsidR="00F42851" w:rsidRDefault="000770EC" w:rsidP="00F42851">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3EAA">
        <w:rPr>
          <w:rFonts w:ascii="Times New Roman" w:hAnsi="Times New Roman" w:cs="Times New Roman"/>
          <w:sz w:val="28"/>
          <w:szCs w:val="28"/>
        </w:rPr>
        <w:t>.</w:t>
      </w:r>
      <w:r w:rsidR="00F42851" w:rsidRPr="00201055">
        <w:rPr>
          <w:rFonts w:ascii="Times New Roman" w:hAnsi="Times New Roman" w:cs="Times New Roman"/>
          <w:sz w:val="28"/>
          <w:szCs w:val="28"/>
        </w:rPr>
        <w:t xml:space="preserve"> </w:t>
      </w:r>
      <w:r w:rsidR="00F42851">
        <w:rPr>
          <w:rFonts w:ascii="Times New Roman" w:hAnsi="Times New Roman" w:cs="Times New Roman"/>
          <w:sz w:val="28"/>
          <w:szCs w:val="28"/>
        </w:rPr>
        <w:t>А</w:t>
      </w:r>
      <w:r w:rsidR="00F42851" w:rsidRPr="00473B8D">
        <w:rPr>
          <w:rFonts w:ascii="Times New Roman" w:hAnsi="Times New Roman" w:cs="Times New Roman"/>
          <w:sz w:val="28"/>
          <w:szCs w:val="28"/>
        </w:rPr>
        <w:t xml:space="preserve">нализ результатов исследовательских испытаний образцов составов бетонов для изготовления экспериментальных образцов </w:t>
      </w:r>
      <w:r>
        <w:rPr>
          <w:rFonts w:ascii="Times New Roman" w:hAnsi="Times New Roman" w:cs="Times New Roman"/>
          <w:sz w:val="28"/>
          <w:szCs w:val="28"/>
        </w:rPr>
        <w:t>шпиндельной бабки</w:t>
      </w:r>
      <w:r w:rsidR="00F42851" w:rsidRPr="00473B8D">
        <w:rPr>
          <w:rFonts w:ascii="Times New Roman" w:hAnsi="Times New Roman" w:cs="Times New Roman"/>
          <w:sz w:val="28"/>
          <w:szCs w:val="28"/>
        </w:rPr>
        <w:t xml:space="preserve"> из металлобетона</w:t>
      </w:r>
      <w:r w:rsidR="00F42851">
        <w:rPr>
          <w:rFonts w:ascii="Times New Roman" w:hAnsi="Times New Roman" w:cs="Times New Roman"/>
          <w:sz w:val="28"/>
          <w:szCs w:val="28"/>
        </w:rPr>
        <w:t>, включавших в себя 6 составов бетона (3 с активной добавкой Мбелит и 3 с МБ-10),</w:t>
      </w:r>
      <w:r w:rsidR="00F42851" w:rsidRPr="00201055">
        <w:rPr>
          <w:rFonts w:ascii="Times New Roman" w:hAnsi="Times New Roman" w:cs="Times New Roman"/>
          <w:sz w:val="28"/>
          <w:szCs w:val="28"/>
        </w:rPr>
        <w:t xml:space="preserve"> позволяет сделать вывод о том, </w:t>
      </w:r>
      <w:r w:rsidR="00F42851" w:rsidRPr="00793AEB">
        <w:rPr>
          <w:rFonts w:ascii="Times New Roman" w:hAnsi="Times New Roman" w:cs="Times New Roman"/>
          <w:sz w:val="28"/>
          <w:szCs w:val="28"/>
        </w:rPr>
        <w:t xml:space="preserve">что </w:t>
      </w:r>
    </w:p>
    <w:p w:rsidR="000770EC" w:rsidRPr="000770EC" w:rsidRDefault="00F42851" w:rsidP="000770EC">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42851">
        <w:rPr>
          <w:rFonts w:ascii="Times New Roman" w:hAnsi="Times New Roman" w:cs="Times New Roman"/>
          <w:sz w:val="28"/>
          <w:szCs w:val="28"/>
        </w:rPr>
        <w:tab/>
      </w:r>
      <w:r w:rsidR="000770EC" w:rsidRPr="000770EC">
        <w:rPr>
          <w:rFonts w:ascii="Times New Roman" w:hAnsi="Times New Roman" w:cs="Times New Roman"/>
          <w:sz w:val="28"/>
          <w:szCs w:val="28"/>
        </w:rPr>
        <w:t>1.</w:t>
      </w:r>
      <w:r w:rsidR="000770EC" w:rsidRPr="000770EC">
        <w:rPr>
          <w:rFonts w:ascii="Times New Roman" w:hAnsi="Times New Roman" w:cs="Times New Roman"/>
          <w:sz w:val="28"/>
          <w:szCs w:val="28"/>
        </w:rPr>
        <w:tab/>
        <w:t xml:space="preserve">Все составы, разработанные с использованием добавки Мбелит, обладают меньшей быстронатекающей ползучестью по сравнению с составами изготовленными с использованием добавки МБ 10-01. Данный факт предположительно связан с микроармирующим  действием минерала «энтрингит», который образуется при сульфатной коррозии цементного камня. </w:t>
      </w:r>
    </w:p>
    <w:p w:rsidR="000770EC" w:rsidRPr="000770EC" w:rsidRDefault="000770EC" w:rsidP="000770EC">
      <w:pPr>
        <w:ind w:firstLine="708"/>
        <w:jc w:val="both"/>
        <w:rPr>
          <w:rFonts w:ascii="Times New Roman" w:hAnsi="Times New Roman" w:cs="Times New Roman"/>
          <w:sz w:val="28"/>
          <w:szCs w:val="28"/>
        </w:rPr>
      </w:pPr>
      <w:r w:rsidRPr="000770EC">
        <w:rPr>
          <w:rFonts w:ascii="Times New Roman" w:hAnsi="Times New Roman" w:cs="Times New Roman"/>
          <w:sz w:val="28"/>
          <w:szCs w:val="28"/>
        </w:rPr>
        <w:t>2</w:t>
      </w:r>
      <w:r>
        <w:rPr>
          <w:rFonts w:ascii="Times New Roman" w:hAnsi="Times New Roman" w:cs="Times New Roman"/>
          <w:sz w:val="28"/>
          <w:szCs w:val="28"/>
        </w:rPr>
        <w:t>)</w:t>
      </w:r>
      <w:r w:rsidRPr="000770EC">
        <w:rPr>
          <w:rFonts w:ascii="Times New Roman" w:hAnsi="Times New Roman" w:cs="Times New Roman"/>
          <w:sz w:val="28"/>
          <w:szCs w:val="28"/>
        </w:rPr>
        <w:tab/>
        <w:t>Чем больше расход вяжущего, тем выше модуль упругости бетона.</w:t>
      </w:r>
    </w:p>
    <w:p w:rsidR="000770EC" w:rsidRPr="000770EC" w:rsidRDefault="000770EC" w:rsidP="000770EC">
      <w:pPr>
        <w:ind w:firstLine="708"/>
        <w:jc w:val="both"/>
        <w:rPr>
          <w:rFonts w:ascii="Times New Roman" w:hAnsi="Times New Roman" w:cs="Times New Roman"/>
          <w:sz w:val="28"/>
          <w:szCs w:val="28"/>
        </w:rPr>
      </w:pPr>
      <w:r>
        <w:rPr>
          <w:rFonts w:ascii="Times New Roman" w:hAnsi="Times New Roman" w:cs="Times New Roman"/>
          <w:sz w:val="28"/>
          <w:szCs w:val="28"/>
        </w:rPr>
        <w:t>3)</w:t>
      </w:r>
      <w:r w:rsidRPr="000770EC">
        <w:rPr>
          <w:rFonts w:ascii="Times New Roman" w:hAnsi="Times New Roman" w:cs="Times New Roman"/>
          <w:sz w:val="28"/>
          <w:szCs w:val="28"/>
        </w:rPr>
        <w:tab/>
        <w:t xml:space="preserve">Для составов с добавкой МБ 10-01 характерно следующее, с увеличением расхода вяжущего модуль упругости возрастает, но при этом снижается коэффициент Пуассона. А для составов с добавкой Мбелит 8-100 с увеличением модуля упругости коэффициент Пуассона так же возрастает.  </w:t>
      </w:r>
    </w:p>
    <w:p w:rsidR="000770EC" w:rsidRPr="000770EC" w:rsidRDefault="000770EC" w:rsidP="000770EC">
      <w:pPr>
        <w:ind w:firstLine="708"/>
        <w:jc w:val="both"/>
        <w:rPr>
          <w:rFonts w:ascii="Times New Roman" w:hAnsi="Times New Roman" w:cs="Times New Roman"/>
          <w:sz w:val="28"/>
          <w:szCs w:val="28"/>
        </w:rPr>
      </w:pPr>
      <w:r>
        <w:rPr>
          <w:rFonts w:ascii="Times New Roman" w:hAnsi="Times New Roman" w:cs="Times New Roman"/>
          <w:sz w:val="28"/>
          <w:szCs w:val="28"/>
        </w:rPr>
        <w:t>4)</w:t>
      </w:r>
      <w:r w:rsidRPr="000770EC">
        <w:rPr>
          <w:rFonts w:ascii="Times New Roman" w:hAnsi="Times New Roman" w:cs="Times New Roman"/>
          <w:sz w:val="28"/>
          <w:szCs w:val="28"/>
        </w:rPr>
        <w:tab/>
        <w:t xml:space="preserve"> Для составов изготовленных с добавкой Мбелит также характерно более высокие показатели по прочности на растяжение при изгибе. </w:t>
      </w:r>
    </w:p>
    <w:p w:rsidR="000770EC" w:rsidRPr="000770EC" w:rsidRDefault="000770EC" w:rsidP="000770EC">
      <w:pPr>
        <w:ind w:firstLine="708"/>
        <w:jc w:val="both"/>
        <w:rPr>
          <w:rFonts w:ascii="Times New Roman" w:hAnsi="Times New Roman" w:cs="Times New Roman"/>
          <w:sz w:val="28"/>
          <w:szCs w:val="28"/>
        </w:rPr>
      </w:pPr>
      <w:r w:rsidRPr="000770EC">
        <w:rPr>
          <w:rFonts w:ascii="Times New Roman" w:hAnsi="Times New Roman" w:cs="Times New Roman"/>
          <w:sz w:val="28"/>
          <w:szCs w:val="28"/>
        </w:rPr>
        <w:t>5</w:t>
      </w:r>
      <w:r>
        <w:rPr>
          <w:rFonts w:ascii="Times New Roman" w:hAnsi="Times New Roman" w:cs="Times New Roman"/>
          <w:sz w:val="28"/>
          <w:szCs w:val="28"/>
        </w:rPr>
        <w:t>)</w:t>
      </w:r>
      <w:r w:rsidRPr="000770EC">
        <w:rPr>
          <w:rFonts w:ascii="Times New Roman" w:hAnsi="Times New Roman" w:cs="Times New Roman"/>
          <w:sz w:val="28"/>
          <w:szCs w:val="28"/>
        </w:rPr>
        <w:tab/>
        <w:t>Состав Б2, Б2-1 и Б3/1, Б3-1 с добавками МБ 10-01 и Мбелит 8-100 обеспечивают получение бетонов с классом по прочности при сжатии В60.</w:t>
      </w:r>
    </w:p>
    <w:p w:rsidR="000770EC" w:rsidRPr="000770EC" w:rsidRDefault="000770EC" w:rsidP="000770EC">
      <w:pPr>
        <w:ind w:firstLine="708"/>
        <w:jc w:val="both"/>
        <w:rPr>
          <w:rFonts w:ascii="Times New Roman" w:hAnsi="Times New Roman" w:cs="Times New Roman"/>
          <w:sz w:val="28"/>
          <w:szCs w:val="28"/>
        </w:rPr>
      </w:pPr>
      <w:r w:rsidRPr="000770EC">
        <w:rPr>
          <w:rFonts w:ascii="Times New Roman" w:hAnsi="Times New Roman" w:cs="Times New Roman"/>
          <w:sz w:val="28"/>
          <w:szCs w:val="28"/>
        </w:rPr>
        <w:t>6</w:t>
      </w:r>
      <w:r>
        <w:rPr>
          <w:rFonts w:ascii="Times New Roman" w:hAnsi="Times New Roman" w:cs="Times New Roman"/>
          <w:sz w:val="28"/>
          <w:szCs w:val="28"/>
        </w:rPr>
        <w:t>)</w:t>
      </w:r>
      <w:r w:rsidRPr="000770EC">
        <w:rPr>
          <w:rFonts w:ascii="Times New Roman" w:hAnsi="Times New Roman" w:cs="Times New Roman"/>
          <w:sz w:val="28"/>
          <w:szCs w:val="28"/>
        </w:rPr>
        <w:tab/>
        <w:t>Все составы бетонных смесей удовлетворяю требованиям по усадки, так как для всех них характерно незначительное увеличение линейных размеров.</w:t>
      </w:r>
    </w:p>
    <w:p w:rsidR="00A234D1" w:rsidRDefault="000770EC" w:rsidP="000770EC">
      <w:pPr>
        <w:ind w:firstLine="708"/>
        <w:jc w:val="both"/>
        <w:rPr>
          <w:rFonts w:ascii="Times New Roman" w:hAnsi="Times New Roman" w:cs="Times New Roman"/>
          <w:b/>
          <w:sz w:val="28"/>
          <w:szCs w:val="28"/>
        </w:rPr>
      </w:pPr>
      <w:r w:rsidRPr="000770EC">
        <w:rPr>
          <w:rFonts w:ascii="Times New Roman" w:hAnsi="Times New Roman" w:cs="Times New Roman"/>
          <w:sz w:val="28"/>
          <w:szCs w:val="28"/>
        </w:rPr>
        <w:t>Таким образом, для производства конструкций машиностроительного оборудования рекомендуется использовать следующее составы: Б2, Б3/1 и Б2-1, Б3-1 изготовленные с использованием добавок МБ 10-01 и Мбелит соответственно</w:t>
      </w:r>
    </w:p>
    <w:p w:rsid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BC58CF" w:rsidRPr="00BC58CF" w:rsidRDefault="00BC58CF" w:rsidP="00BC58CF">
      <w:pPr>
        <w:ind w:firstLine="708"/>
        <w:jc w:val="both"/>
        <w:rPr>
          <w:rFonts w:ascii="Times New Roman" w:hAnsi="Times New Roman" w:cs="Times New Roman"/>
          <w:sz w:val="28"/>
          <w:szCs w:val="28"/>
        </w:rPr>
      </w:pPr>
      <w:r w:rsidRPr="00BC58CF">
        <w:rPr>
          <w:rFonts w:ascii="Times New Roman" w:hAnsi="Times New Roman" w:cs="Times New Roman"/>
          <w:sz w:val="28"/>
          <w:szCs w:val="28"/>
        </w:rPr>
        <w:t>Разработанн</w:t>
      </w:r>
      <w:r w:rsidR="000770EC">
        <w:rPr>
          <w:rFonts w:ascii="Times New Roman" w:hAnsi="Times New Roman" w:cs="Times New Roman"/>
          <w:sz w:val="28"/>
          <w:szCs w:val="28"/>
        </w:rPr>
        <w:t>ые</w:t>
      </w:r>
      <w:r>
        <w:rPr>
          <w:rFonts w:ascii="Times New Roman" w:hAnsi="Times New Roman" w:cs="Times New Roman"/>
          <w:sz w:val="28"/>
          <w:szCs w:val="28"/>
        </w:rPr>
        <w:t xml:space="preserve"> в рамках ПНИ технологию,</w:t>
      </w:r>
      <w:r w:rsidRPr="00BC58CF">
        <w:rPr>
          <w:rFonts w:ascii="Times New Roman" w:hAnsi="Times New Roman" w:cs="Times New Roman"/>
          <w:sz w:val="28"/>
          <w:szCs w:val="28"/>
        </w:rPr>
        <w:t xml:space="preserve"> возможно будет интегрировать практически в каждое предприятие станкостроительной отрасли без больших экономических затрат и в короткие сроки, поскольку технология не требует специфического дорогостоящего оборудования.</w:t>
      </w:r>
    </w:p>
    <w:p w:rsidR="00E62345" w:rsidRDefault="00BC58CF" w:rsidP="00DE5380">
      <w:pPr>
        <w:ind w:firstLine="708"/>
        <w:jc w:val="both"/>
        <w:rPr>
          <w:b/>
          <w:sz w:val="28"/>
          <w:szCs w:val="28"/>
        </w:rPr>
      </w:pPr>
      <w:r w:rsidRPr="00BC58CF">
        <w:rPr>
          <w:rFonts w:ascii="Times New Roman" w:hAnsi="Times New Roman" w:cs="Times New Roman"/>
          <w:sz w:val="28"/>
          <w:szCs w:val="28"/>
        </w:rPr>
        <w:t xml:space="preserve">Первым потребителем результатов проекта станет Индустриальный партнёр </w:t>
      </w:r>
      <w:r>
        <w:rPr>
          <w:rFonts w:ascii="Times New Roman" w:hAnsi="Times New Roman" w:cs="Times New Roman"/>
          <w:sz w:val="28"/>
          <w:szCs w:val="28"/>
        </w:rPr>
        <w:t xml:space="preserve">– </w:t>
      </w:r>
      <w:r w:rsidRPr="00BC58CF">
        <w:rPr>
          <w:rFonts w:ascii="Times New Roman" w:hAnsi="Times New Roman" w:cs="Times New Roman"/>
          <w:sz w:val="28"/>
          <w:szCs w:val="28"/>
        </w:rPr>
        <w:t>предприятие ООО «Коломнаспецстанок».</w:t>
      </w:r>
      <w:bookmarkStart w:id="0" w:name="_GoBack"/>
      <w:bookmarkEnd w:id="0"/>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A4" w:rsidRDefault="000F5FA4" w:rsidP="00B16B0F">
      <w:r>
        <w:separator/>
      </w:r>
    </w:p>
  </w:endnote>
  <w:endnote w:type="continuationSeparator" w:id="0">
    <w:p w:rsidR="000F5FA4" w:rsidRDefault="000F5FA4"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A4" w:rsidRDefault="000F5FA4" w:rsidP="00B16B0F">
      <w:r>
        <w:separator/>
      </w:r>
    </w:p>
  </w:footnote>
  <w:footnote w:type="continuationSeparator" w:id="0">
    <w:p w:rsidR="000F5FA4" w:rsidRDefault="000F5FA4"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F"/>
    <w:rsid w:val="00060328"/>
    <w:rsid w:val="00072329"/>
    <w:rsid w:val="000770EC"/>
    <w:rsid w:val="000F5FA4"/>
    <w:rsid w:val="00124B11"/>
    <w:rsid w:val="00137E60"/>
    <w:rsid w:val="00171091"/>
    <w:rsid w:val="001B54BA"/>
    <w:rsid w:val="001D3D41"/>
    <w:rsid w:val="001E7226"/>
    <w:rsid w:val="001F1DA3"/>
    <w:rsid w:val="00201055"/>
    <w:rsid w:val="002020FB"/>
    <w:rsid w:val="00263F84"/>
    <w:rsid w:val="00273EAA"/>
    <w:rsid w:val="00274D43"/>
    <w:rsid w:val="002B097B"/>
    <w:rsid w:val="003004CF"/>
    <w:rsid w:val="00353150"/>
    <w:rsid w:val="003F61A4"/>
    <w:rsid w:val="003F7AEB"/>
    <w:rsid w:val="00422ECC"/>
    <w:rsid w:val="00425524"/>
    <w:rsid w:val="00473B8D"/>
    <w:rsid w:val="004A6BC8"/>
    <w:rsid w:val="005345B5"/>
    <w:rsid w:val="005637C3"/>
    <w:rsid w:val="005852CF"/>
    <w:rsid w:val="00587A45"/>
    <w:rsid w:val="005C5152"/>
    <w:rsid w:val="00604BC2"/>
    <w:rsid w:val="00644D3E"/>
    <w:rsid w:val="006668C4"/>
    <w:rsid w:val="00690DE3"/>
    <w:rsid w:val="00717C9C"/>
    <w:rsid w:val="00720A25"/>
    <w:rsid w:val="00723E47"/>
    <w:rsid w:val="007528A7"/>
    <w:rsid w:val="00783E21"/>
    <w:rsid w:val="00793AEB"/>
    <w:rsid w:val="007B0A0B"/>
    <w:rsid w:val="007F6808"/>
    <w:rsid w:val="007F6D83"/>
    <w:rsid w:val="00854CBF"/>
    <w:rsid w:val="00864A81"/>
    <w:rsid w:val="008A17A1"/>
    <w:rsid w:val="008B3A6E"/>
    <w:rsid w:val="009160BE"/>
    <w:rsid w:val="00951870"/>
    <w:rsid w:val="00994A07"/>
    <w:rsid w:val="009A52A3"/>
    <w:rsid w:val="009E7441"/>
    <w:rsid w:val="00A234D1"/>
    <w:rsid w:val="00A52E84"/>
    <w:rsid w:val="00A640A7"/>
    <w:rsid w:val="00AA43D8"/>
    <w:rsid w:val="00AA5704"/>
    <w:rsid w:val="00B16B0F"/>
    <w:rsid w:val="00B47207"/>
    <w:rsid w:val="00B7056E"/>
    <w:rsid w:val="00B70B6E"/>
    <w:rsid w:val="00BC58CF"/>
    <w:rsid w:val="00BD32E4"/>
    <w:rsid w:val="00BD596E"/>
    <w:rsid w:val="00C20BD2"/>
    <w:rsid w:val="00C21BC4"/>
    <w:rsid w:val="00CE447B"/>
    <w:rsid w:val="00CF39DA"/>
    <w:rsid w:val="00D330DD"/>
    <w:rsid w:val="00D65243"/>
    <w:rsid w:val="00DE5380"/>
    <w:rsid w:val="00E62345"/>
    <w:rsid w:val="00EB479F"/>
    <w:rsid w:val="00EC74F2"/>
    <w:rsid w:val="00F27049"/>
    <w:rsid w:val="00F42851"/>
    <w:rsid w:val="00F6632F"/>
    <w:rsid w:val="00F82F95"/>
    <w:rsid w:val="00F83C5E"/>
    <w:rsid w:val="00F96097"/>
    <w:rsid w:val="00FF6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656E4-F819-4B14-A5F5-AA62E293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20687">
      <w:bodyDiv w:val="1"/>
      <w:marLeft w:val="0"/>
      <w:marRight w:val="0"/>
      <w:marTop w:val="0"/>
      <w:marBottom w:val="0"/>
      <w:divBdr>
        <w:top w:val="none" w:sz="0" w:space="0" w:color="auto"/>
        <w:left w:val="none" w:sz="0" w:space="0" w:color="auto"/>
        <w:bottom w:val="none" w:sz="0" w:space="0" w:color="auto"/>
        <w:right w:val="none" w:sz="0" w:space="0" w:color="auto"/>
      </w:divBdr>
    </w:div>
    <w:div w:id="955910055">
      <w:bodyDiv w:val="1"/>
      <w:marLeft w:val="0"/>
      <w:marRight w:val="0"/>
      <w:marTop w:val="0"/>
      <w:marBottom w:val="0"/>
      <w:divBdr>
        <w:top w:val="none" w:sz="0" w:space="0" w:color="auto"/>
        <w:left w:val="none" w:sz="0" w:space="0" w:color="auto"/>
        <w:bottom w:val="none" w:sz="0" w:space="0" w:color="auto"/>
        <w:right w:val="none" w:sz="0" w:space="0" w:color="auto"/>
      </w:divBdr>
    </w:div>
    <w:div w:id="11889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B967-AE22-43C8-9C00-F8CF67D6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dcterms:created xsi:type="dcterms:W3CDTF">2017-03-09T06:40:00Z</dcterms:created>
  <dcterms:modified xsi:type="dcterms:W3CDTF">2017-03-09T06:40:00Z</dcterms:modified>
</cp:coreProperties>
</file>