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26" w:rsidRPr="00742A6D" w:rsidRDefault="00DC0526" w:rsidP="002A5F77"/>
    <w:p w:rsidR="002A5F77" w:rsidRPr="00742A6D" w:rsidRDefault="00170331" w:rsidP="002A5F77">
      <w:r w:rsidRPr="00742A6D">
        <w:t>28 июля 2015 года</w:t>
      </w:r>
    </w:p>
    <w:p w:rsidR="00DC0526" w:rsidRPr="00742A6D" w:rsidRDefault="00DC0526" w:rsidP="002A5F77"/>
    <w:p w:rsidR="00170331" w:rsidRPr="00170331" w:rsidRDefault="00170331" w:rsidP="00DC0526">
      <w:pPr>
        <w:rPr>
          <w:rFonts w:eastAsia="Calibri" w:cs="Times New Roman"/>
          <w:b/>
          <w:bCs/>
          <w:sz w:val="28"/>
          <w:szCs w:val="28"/>
          <w:lang w:eastAsia="ru-RU"/>
        </w:rPr>
      </w:pPr>
      <w:r w:rsidRPr="00170331">
        <w:rPr>
          <w:rFonts w:eastAsia="Calibri" w:cs="Times New Roman"/>
          <w:b/>
          <w:bCs/>
          <w:sz w:val="28"/>
          <w:szCs w:val="28"/>
          <w:lang w:eastAsia="ru-RU"/>
        </w:rPr>
        <w:t>Всероссийский конкурс средств массовой информации "PRO Образование - 2015"</w:t>
      </w:r>
    </w:p>
    <w:p w:rsidR="00170331" w:rsidRPr="00170331" w:rsidRDefault="00170331" w:rsidP="00170331">
      <w:pPr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 объявляет о начале Всероссийского конкурса средств массовой информации "PRO Образование - 2015". Конкурс проводится с целью популяризации лучших журналистских работ по теме профессионального образования, а также поощрения лучшего журналистского опыта и поддержки студенческих СМИ.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К участию в конкурсе приглашаются представители средств массовой информации, зарегистрированные на территории Российской Федерации, индивидуальные журналисты, представители информационных изданий образовательных организаций (студенческие СМИ).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 xml:space="preserve">Прием конкурсных заявок будет осуществляться на специальном портале конкурса </w:t>
      </w:r>
      <w:hyperlink r:id="rId7" w:history="1">
        <w:r w:rsidRPr="00742A6D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http://konkurssmi.ru</w:t>
        </w:r>
      </w:hyperlink>
      <w:r w:rsidRPr="00170331">
        <w:rPr>
          <w:rFonts w:eastAsia="Times New Roman" w:cs="Times New Roman"/>
          <w:szCs w:val="24"/>
          <w:lang w:eastAsia="ru-RU"/>
        </w:rPr>
        <w:t>. Регламент конкурса предусматривает, что и подача, и экспертная оценка материалов соискателей членами жюри осуществляется на портале конкурса. Заявки, поданные любым другим способом, к участию не допускаются.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К участию в конкурсе принимаются материалы на русском языке, опубликованные в СМИ с 01 января 2014 года. 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Традиционно, в конкурсе 2015 года, предусмотрено два блока номинаций: для СМИ и для индивидуальных журналистов.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DC0526" w:rsidRPr="00742A6D" w:rsidRDefault="00170331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  <w:r w:rsidRPr="00170331">
        <w:rPr>
          <w:rFonts w:eastAsia="Times New Roman" w:cs="Times New Roman"/>
          <w:b/>
          <w:szCs w:val="24"/>
        </w:rPr>
        <w:t>Номинации для СМИ</w:t>
      </w:r>
    </w:p>
    <w:p w:rsidR="00DC0526" w:rsidRPr="00170331" w:rsidRDefault="00DC0526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печатное издание или интернет-СМИ общего характера, освещающее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информационное агентство, освещающее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телеканал, освещающий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Лучшая радиостанция, освещающая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специализированное издание, посвященное образованию.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издание образовательного учреждения (НПО / СПО, вуза).</w:t>
      </w:r>
    </w:p>
    <w:p w:rsidR="00170331" w:rsidRPr="00170331" w:rsidRDefault="00170331" w:rsidP="00170331">
      <w:pPr>
        <w:tabs>
          <w:tab w:val="left" w:pos="426"/>
        </w:tabs>
        <w:jc w:val="both"/>
        <w:rPr>
          <w:rFonts w:eastAsia="Calibri" w:cs="Times New Roman"/>
          <w:szCs w:val="24"/>
        </w:rPr>
      </w:pPr>
    </w:p>
    <w:p w:rsidR="00170331" w:rsidRPr="00742A6D" w:rsidRDefault="00170331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  <w:r w:rsidRPr="00170331">
        <w:rPr>
          <w:rFonts w:eastAsia="Times New Roman" w:cs="Times New Roman"/>
          <w:b/>
          <w:szCs w:val="24"/>
        </w:rPr>
        <w:t>Номинации для журналистов</w:t>
      </w:r>
    </w:p>
    <w:p w:rsidR="00DC0526" w:rsidRPr="00170331" w:rsidRDefault="00DC0526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по теме модернизации профессионального образования в печатном и интернет-СМИ.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информационного агентства по теме модернизации профессионального образования.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телевизионный материал по теме модернизации профессионального образования информационного агентства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 xml:space="preserve">Лучший радиоматериал по теме модернизации профессионального образования информационного агентства. 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lastRenderedPageBreak/>
        <w:t xml:space="preserve">Лучший материал студенческого печатного и интернет-СМИ. 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студенческого телевидения.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студенческого радио.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 xml:space="preserve">Лучший инфографический материал по теме профобразования. </w:t>
      </w:r>
    </w:p>
    <w:p w:rsidR="00DC0526" w:rsidRPr="00742A6D" w:rsidRDefault="00170331" w:rsidP="00DC0526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информационный проект по теме профобразования в интернет и социальных сетях.</w:t>
      </w:r>
    </w:p>
    <w:p w:rsidR="00DC0526" w:rsidRPr="00742A6D" w:rsidRDefault="00DC0526" w:rsidP="00DC0526">
      <w:pPr>
        <w:tabs>
          <w:tab w:val="left" w:pos="426"/>
        </w:tabs>
        <w:contextualSpacing/>
        <w:jc w:val="both"/>
        <w:rPr>
          <w:rFonts w:eastAsia="Calibri" w:cs="Times New Roman"/>
          <w:szCs w:val="24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 xml:space="preserve">В состав жюри конкурса войдут представители федеральных и региональных органов управления образованием, образовательных учреждений и </w:t>
      </w:r>
      <w:proofErr w:type="spellStart"/>
      <w:r w:rsidRPr="00170331">
        <w:rPr>
          <w:rFonts w:eastAsia="Times New Roman" w:cs="Times New Roman"/>
          <w:szCs w:val="24"/>
          <w:lang w:eastAsia="ru-RU"/>
        </w:rPr>
        <w:t>медиасообщества</w:t>
      </w:r>
      <w:proofErr w:type="spellEnd"/>
      <w:r w:rsidRPr="00170331">
        <w:rPr>
          <w:rFonts w:eastAsia="Times New Roman" w:cs="Times New Roman"/>
          <w:szCs w:val="24"/>
          <w:lang w:eastAsia="ru-RU"/>
        </w:rPr>
        <w:t>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 xml:space="preserve">Конкурс организуется по инициативе Минобрнауки России. Полная информация о конкурсе доступна на сайте </w:t>
      </w:r>
      <w:hyperlink r:id="rId8" w:history="1">
        <w:r w:rsidR="00DC0526" w:rsidRPr="00742A6D">
          <w:rPr>
            <w:rStyle w:val="ab"/>
            <w:rFonts w:eastAsia="Times New Roman" w:cs="Times New Roman"/>
            <w:szCs w:val="24"/>
            <w:lang w:eastAsia="ru-RU"/>
          </w:rPr>
          <w:t>http://konkurssmi.ru</w:t>
        </w:r>
      </w:hyperlink>
      <w:r w:rsidRPr="00170331">
        <w:rPr>
          <w:rFonts w:eastAsia="Times New Roman" w:cs="Times New Roman"/>
          <w:szCs w:val="24"/>
          <w:lang w:eastAsia="ru-RU"/>
        </w:rPr>
        <w:t xml:space="preserve">. 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575D1C" w:rsidRPr="00575D1C" w:rsidRDefault="00575D1C" w:rsidP="00575D1C">
      <w:pPr>
        <w:spacing w:after="20"/>
        <w:jc w:val="both"/>
        <w:rPr>
          <w:rFonts w:eastAsia="Times New Roman" w:cs="Times New Roman"/>
          <w:b/>
          <w:szCs w:val="24"/>
          <w:lang w:eastAsia="ru-RU"/>
        </w:rPr>
      </w:pPr>
      <w:r w:rsidRPr="00575D1C">
        <w:rPr>
          <w:rFonts w:eastAsia="Times New Roman" w:cs="Times New Roman"/>
          <w:b/>
          <w:szCs w:val="24"/>
          <w:lang w:eastAsia="ru-RU"/>
        </w:rPr>
        <w:t>Организационный комитет</w:t>
      </w:r>
    </w:p>
    <w:p w:rsidR="00575D1C" w:rsidRDefault="00575D1C" w:rsidP="00575D1C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575D1C">
        <w:rPr>
          <w:rFonts w:eastAsia="Times New Roman" w:cs="Times New Roman"/>
          <w:szCs w:val="24"/>
          <w:lang w:eastAsia="ru-RU"/>
        </w:rPr>
        <w:t>Всероссийского конкурса СМИ</w:t>
      </w:r>
    </w:p>
    <w:p w:rsidR="00575D1C" w:rsidRPr="00575D1C" w:rsidRDefault="00575D1C" w:rsidP="00575D1C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575D1C">
        <w:rPr>
          <w:rFonts w:eastAsia="Times New Roman" w:cs="Times New Roman"/>
          <w:szCs w:val="24"/>
          <w:lang w:eastAsia="ru-RU"/>
        </w:rPr>
        <w:t>"</w:t>
      </w:r>
      <w:r w:rsidRPr="00575D1C">
        <w:rPr>
          <w:rFonts w:eastAsia="Times New Roman" w:cs="Times New Roman"/>
          <w:szCs w:val="24"/>
          <w:lang w:val="en-US" w:eastAsia="ru-RU"/>
        </w:rPr>
        <w:t>PRO</w:t>
      </w:r>
      <w:r w:rsidRPr="00575D1C">
        <w:rPr>
          <w:rFonts w:eastAsia="Times New Roman" w:cs="Times New Roman"/>
          <w:szCs w:val="24"/>
          <w:lang w:eastAsia="ru-RU"/>
        </w:rPr>
        <w:t xml:space="preserve"> Образование - 2015"</w:t>
      </w:r>
    </w:p>
    <w:p w:rsidR="00170331" w:rsidRPr="00575D1C" w:rsidRDefault="00170331" w:rsidP="00575D1C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575D1C">
        <w:rPr>
          <w:rFonts w:eastAsia="Times New Roman" w:cs="Times New Roman"/>
          <w:szCs w:val="24"/>
          <w:lang w:eastAsia="ru-RU"/>
        </w:rPr>
        <w:t>Ярослав Куплинов</w:t>
      </w:r>
    </w:p>
    <w:p w:rsidR="00170331" w:rsidRPr="00575D1C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+7 495 624 0301</w:t>
      </w:r>
      <w:r w:rsidR="00575D1C">
        <w:rPr>
          <w:rFonts w:eastAsia="Times New Roman" w:cs="Times New Roman"/>
          <w:szCs w:val="24"/>
          <w:lang w:eastAsia="ru-RU"/>
        </w:rPr>
        <w:t>, доб. 180</w:t>
      </w:r>
    </w:p>
    <w:p w:rsidR="00170331" w:rsidRPr="00C5081E" w:rsidRDefault="00C5081E" w:rsidP="00170331">
      <w:pPr>
        <w:spacing w:after="20"/>
        <w:jc w:val="both"/>
        <w:rPr>
          <w:rFonts w:eastAsia="Times New Roman" w:cs="Times New Roman"/>
          <w:color w:val="0000FF"/>
          <w:szCs w:val="24"/>
          <w:lang w:eastAsia="ru-RU"/>
        </w:rPr>
      </w:pPr>
      <w:hyperlink r:id="rId9" w:history="1">
        <w:r w:rsidR="00170331" w:rsidRPr="00C5081E">
          <w:rPr>
            <w:rFonts w:eastAsia="Times New Roman" w:cs="Times New Roman"/>
            <w:color w:val="0000FF"/>
            <w:szCs w:val="24"/>
            <w:lang w:eastAsia="ru-RU"/>
          </w:rPr>
          <w:t>info@konkurssmi.ru</w:t>
        </w:r>
      </w:hyperlink>
    </w:p>
    <w:p w:rsidR="002A5F77" w:rsidRPr="00C5081E" w:rsidRDefault="00C5081E" w:rsidP="00C5081E">
      <w:pPr>
        <w:spacing w:after="20"/>
        <w:jc w:val="both"/>
        <w:rPr>
          <w:rFonts w:eastAsia="Times New Roman" w:cs="Times New Roman"/>
          <w:szCs w:val="24"/>
          <w:lang w:val="en-US" w:eastAsia="ru-RU"/>
        </w:rPr>
      </w:pPr>
      <w:hyperlink r:id="rId10" w:history="1">
        <w:r w:rsidR="00170331" w:rsidRPr="00C5081E">
          <w:rPr>
            <w:rFonts w:eastAsia="Times New Roman" w:cs="Times New Roman"/>
            <w:color w:val="0000FF"/>
            <w:szCs w:val="24"/>
            <w:lang w:eastAsia="ru-RU"/>
          </w:rPr>
          <w:t>https://www.facebook.com/proobr</w:t>
        </w:r>
      </w:hyperlink>
      <w:r w:rsidR="00170331" w:rsidRPr="00C5081E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sectPr w:rsidR="002A5F77" w:rsidRPr="00C5081E" w:rsidSect="00DC0526">
      <w:headerReference w:type="default" r:id="rId11"/>
      <w:footerReference w:type="default" r:id="rId12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7A" w:rsidRDefault="00CC6F7A" w:rsidP="00CC6F7A">
      <w:r>
        <w:separator/>
      </w:r>
    </w:p>
  </w:endnote>
  <w:endnote w:type="continuationSeparator" w:id="0">
    <w:p w:rsidR="00CC6F7A" w:rsidRDefault="00CC6F7A" w:rsidP="00C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A" w:rsidRDefault="00204F9A">
    <w:pPr>
      <w:pStyle w:val="a9"/>
    </w:pPr>
    <w:r w:rsidRPr="00204F9A">
      <w:t xml:space="preserve">Организационный </w:t>
    </w:r>
    <w:r w:rsidR="00E94D1C">
      <w:t xml:space="preserve">комитет Всероссийского конкурса СМИ </w:t>
    </w:r>
    <w:r w:rsidR="00E94D1C" w:rsidRPr="00E94D1C">
      <w:t>"PRO Образование - 2015"</w:t>
    </w:r>
  </w:p>
  <w:p w:rsidR="00CC6F7A" w:rsidRDefault="00E94D1C">
    <w:pPr>
      <w:pStyle w:val="a9"/>
    </w:pPr>
    <w:r w:rsidRPr="00E94D1C">
      <w:rPr>
        <w:lang w:val="en-US"/>
      </w:rPr>
      <w:t>info</w:t>
    </w:r>
    <w:r w:rsidRPr="00E94D1C">
      <w:t>@</w:t>
    </w:r>
    <w:proofErr w:type="spellStart"/>
    <w:r w:rsidRPr="00E94D1C">
      <w:rPr>
        <w:lang w:val="en-US"/>
      </w:rPr>
      <w:t>konkurssmi</w:t>
    </w:r>
    <w:proofErr w:type="spellEnd"/>
    <w:r w:rsidRPr="00E94D1C">
      <w:t>.</w:t>
    </w:r>
    <w:proofErr w:type="spellStart"/>
    <w:r w:rsidRPr="00E94D1C">
      <w:rPr>
        <w:lang w:val="en-US"/>
      </w:rPr>
      <w:t>ru</w:t>
    </w:r>
    <w:proofErr w:type="spellEnd"/>
    <w:r w:rsidRPr="00E94D1C">
      <w:t xml:space="preserve">, </w:t>
    </w:r>
    <w:r>
      <w:t xml:space="preserve">+7 495 624 0301, доб. 180, Ярослав Куплинов, </w:t>
    </w:r>
    <w:r w:rsidRPr="00E94D1C">
      <w:t>http://konkurssmi.ru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7A" w:rsidRDefault="00CC6F7A" w:rsidP="00CC6F7A">
      <w:r>
        <w:separator/>
      </w:r>
    </w:p>
  </w:footnote>
  <w:footnote w:type="continuationSeparator" w:id="0">
    <w:p w:rsidR="00CC6F7A" w:rsidRDefault="00CC6F7A" w:rsidP="00CC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A" w:rsidRDefault="00CC6F7A">
    <w:pPr>
      <w:pStyle w:val="a7"/>
    </w:pPr>
    <w:r w:rsidRPr="00CC6F7A">
      <w:rPr>
        <w:noProof/>
        <w:lang w:eastAsia="ru-RU"/>
      </w:rPr>
      <w:drawing>
        <wp:inline distT="0" distB="0" distL="0" distR="0">
          <wp:extent cx="2682240" cy="566840"/>
          <wp:effectExtent l="0" t="0" r="3810" b="5080"/>
          <wp:docPr id="6" name="Рисунок 6" descr="S:\06. SOCIAL COMMS\Проекты\PRO Образование - 2015\Лого\Лого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6. SOCIAL COMMS\Проекты\PRO Образование - 2015\Лого\Лого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56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331" w:rsidRDefault="001703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0B"/>
    <w:multiLevelType w:val="multilevel"/>
    <w:tmpl w:val="4D9843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2A3453"/>
    <w:multiLevelType w:val="hybridMultilevel"/>
    <w:tmpl w:val="5C9661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24BD"/>
    <w:multiLevelType w:val="hybridMultilevel"/>
    <w:tmpl w:val="36EED268"/>
    <w:lvl w:ilvl="0" w:tplc="8EBC32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6"/>
    <w:rsid w:val="00170331"/>
    <w:rsid w:val="00204F9A"/>
    <w:rsid w:val="002476D7"/>
    <w:rsid w:val="002A5F77"/>
    <w:rsid w:val="00334378"/>
    <w:rsid w:val="00537E9D"/>
    <w:rsid w:val="00575D1C"/>
    <w:rsid w:val="007039A4"/>
    <w:rsid w:val="00742A6D"/>
    <w:rsid w:val="00B33736"/>
    <w:rsid w:val="00C5081E"/>
    <w:rsid w:val="00CC6F7A"/>
    <w:rsid w:val="00DC0526"/>
    <w:rsid w:val="00DD6B24"/>
    <w:rsid w:val="00E94D1C"/>
    <w:rsid w:val="00F578F6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13452B-11A3-44B8-B52A-9D5EE62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37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3437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6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39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 номером"/>
    <w:basedOn w:val="3"/>
    <w:link w:val="a4"/>
    <w:autoRedefine/>
    <w:qFormat/>
    <w:rsid w:val="00FE65D0"/>
    <w:pPr>
      <w:numPr>
        <w:numId w:val="2"/>
      </w:numPr>
      <w:tabs>
        <w:tab w:val="left" w:pos="426"/>
      </w:tabs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Заголовок с номером Знак"/>
    <w:basedOn w:val="30"/>
    <w:link w:val="a"/>
    <w:rsid w:val="00FE65D0"/>
    <w:rPr>
      <w:rFonts w:ascii="Times New Roman" w:eastAsia="Times New Roman" w:hAnsi="Times New Roman" w:cs="Times New Roman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E65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5">
    <w:name w:val="Куплинов"/>
    <w:basedOn w:val="1"/>
    <w:link w:val="a6"/>
    <w:autoRedefine/>
    <w:qFormat/>
    <w:rsid w:val="00537E9D"/>
    <w:pPr>
      <w:keepNext w:val="0"/>
      <w:keepLines w:val="0"/>
      <w:spacing w:after="60" w:line="360" w:lineRule="auto"/>
      <w:jc w:val="both"/>
    </w:pPr>
    <w:rPr>
      <w:rFonts w:ascii="Times New Roman" w:hAnsi="Times New Roman" w:cs="Times New Roman"/>
      <w:b/>
      <w:bCs/>
      <w:iCs/>
      <w:color w:val="272727" w:themeColor="text1" w:themeTint="D8"/>
      <w:sz w:val="21"/>
      <w:szCs w:val="24"/>
    </w:rPr>
  </w:style>
  <w:style w:type="character" w:customStyle="1" w:styleId="a6">
    <w:name w:val="Куплинов Знак"/>
    <w:basedOn w:val="90"/>
    <w:link w:val="a5"/>
    <w:rsid w:val="00537E9D"/>
    <w:rPr>
      <w:rFonts w:ascii="Times New Roman" w:eastAsiaTheme="majorEastAsia" w:hAnsi="Times New Roman" w:cs="Times New Roman"/>
      <w:b/>
      <w:bCs/>
      <w:i w:val="0"/>
      <w:iCs/>
      <w:color w:val="272727" w:themeColor="text1" w:themeTint="D8"/>
      <w:sz w:val="21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03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537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3437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header"/>
    <w:basedOn w:val="a0"/>
    <w:link w:val="a8"/>
    <w:uiPriority w:val="99"/>
    <w:unhideWhenUsed/>
    <w:rsid w:val="00CC6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C6F7A"/>
  </w:style>
  <w:style w:type="paragraph" w:styleId="a9">
    <w:name w:val="footer"/>
    <w:basedOn w:val="a0"/>
    <w:link w:val="aa"/>
    <w:uiPriority w:val="99"/>
    <w:unhideWhenUsed/>
    <w:rsid w:val="00CC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C6F7A"/>
  </w:style>
  <w:style w:type="character" w:styleId="ab">
    <w:name w:val="Hyperlink"/>
    <w:basedOn w:val="a1"/>
    <w:uiPriority w:val="99"/>
    <w:unhideWhenUsed/>
    <w:rsid w:val="00E94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sm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sm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nkurssmi.ru?subject=%22PRO%20&#1054;&#1073;&#1088;&#1072;&#1079;&#1086;&#1074;&#1072;&#1085;&#1080;&#1077;%20-%202015%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Kuplinov</dc:creator>
  <cp:keywords/>
  <dc:description/>
  <cp:lastModifiedBy>Yaroslav Kuplinov</cp:lastModifiedBy>
  <cp:revision>4</cp:revision>
  <dcterms:created xsi:type="dcterms:W3CDTF">2015-07-27T15:06:00Z</dcterms:created>
  <dcterms:modified xsi:type="dcterms:W3CDTF">2015-07-28T09:55:00Z</dcterms:modified>
</cp:coreProperties>
</file>